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1BB" w:rsidRDefault="004011BB" w:rsidP="004011BB">
      <w:pPr>
        <w:shd w:val="clear" w:color="auto" w:fill="FFFFFF"/>
        <w:spacing w:before="100" w:beforeAutospacing="1" w:after="100" w:afterAutospacing="1" w:line="240" w:lineRule="auto"/>
        <w:rPr>
          <w:rFonts w:ascii="Arial" w:eastAsia="Times New Roman" w:hAnsi="Arial" w:cs="Arial"/>
          <w:color w:val="1E1E1F"/>
        </w:rPr>
      </w:pPr>
      <w:r>
        <w:rPr>
          <w:rFonts w:ascii="Arial" w:eastAsia="Times New Roman" w:hAnsi="Arial" w:cs="Arial"/>
          <w:noProof/>
          <w:color w:val="1E1E1F"/>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-238125</wp:posOffset>
                </wp:positionV>
                <wp:extent cx="3200400" cy="11049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200400" cy="1104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011BB" w:rsidRDefault="004011BB">
                            <w:r>
                              <w:rPr>
                                <w:noProof/>
                              </w:rPr>
                              <w:drawing>
                                <wp:inline distT="0" distB="0" distL="0" distR="0" wp14:anchorId="12D812FF" wp14:editId="065D831A">
                                  <wp:extent cx="2619375" cy="1092302"/>
                                  <wp:effectExtent l="0" t="0" r="0" b="0"/>
                                  <wp:docPr id="2" name="Picture 2" descr="\\pjpnas\home$\mdemarest\My Pictures\Naviance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jpnas\home$\mdemarest\My Pictures\Naviance imag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0480" cy="10927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5pt;margin-top:-18.75pt;width:252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" fillcolor="white [3201]" stroked="f" strokeweight=".5pt">
                <v:textbox>
                  <w:txbxContent>
                    <w:p w:rsidR="004011BB" w:rsidRDefault="004011BB">
                      <w:r>
                        <w:rPr>
                          <w:noProof/>
                        </w:rPr>
                        <w:drawing>
                          <wp:inline distT="0" distB="0" distL="0" distR="0" wp14:anchorId="12D812FF" wp14:editId="065D831A">
                            <wp:extent cx="2619375" cy="1092302"/>
                            <wp:effectExtent l="0" t="0" r="0" b="0"/>
                            <wp:docPr id="2" name="Picture 2" descr="\\pjpnas\home$\mdemarest\My Pictures\Naviance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jpnas\home$\mdemarest\My Pictures\Naviance imag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0480" cy="1092763"/>
                                    </a:xfrm>
                                    <a:prstGeom prst="rect">
                                      <a:avLst/>
                                    </a:prstGeom>
                                    <a:noFill/>
                                    <a:ln>
                                      <a:noFill/>
                                    </a:ln>
                                  </pic:spPr>
                                </pic:pic>
                              </a:graphicData>
                            </a:graphic>
                          </wp:inline>
                        </w:drawing>
                      </w:r>
                    </w:p>
                  </w:txbxContent>
                </v:textbox>
              </v:shape>
            </w:pict>
          </mc:Fallback>
        </mc:AlternateContent>
      </w:r>
    </w:p>
    <w:p w:rsidR="004011BB" w:rsidRDefault="004011BB" w:rsidP="004011BB">
      <w:pPr>
        <w:shd w:val="clear" w:color="auto" w:fill="FFFFFF"/>
        <w:spacing w:before="100" w:beforeAutospacing="1" w:after="100" w:afterAutospacing="1" w:line="240" w:lineRule="auto"/>
        <w:rPr>
          <w:rFonts w:ascii="Arial" w:eastAsia="Times New Roman" w:hAnsi="Arial" w:cs="Arial"/>
          <w:color w:val="1E1E1F"/>
        </w:rPr>
      </w:pPr>
    </w:p>
    <w:p w:rsidR="004011BB" w:rsidRDefault="004011BB" w:rsidP="004011BB">
      <w:pPr>
        <w:shd w:val="clear" w:color="auto" w:fill="FFFFFF"/>
        <w:spacing w:before="100" w:beforeAutospacing="1" w:after="100" w:afterAutospacing="1" w:line="240" w:lineRule="auto"/>
        <w:rPr>
          <w:rFonts w:ascii="Arial" w:eastAsia="Times New Roman" w:hAnsi="Arial" w:cs="Arial"/>
          <w:color w:val="1E1E1F"/>
        </w:rPr>
      </w:pPr>
    </w:p>
    <w:p w:rsidR="00334357" w:rsidRPr="008D376C" w:rsidRDefault="00EF24AB" w:rsidP="008D376C">
      <w:pPr>
        <w:shd w:val="clear" w:color="auto" w:fill="FFFFFF"/>
        <w:spacing w:before="100" w:beforeAutospacing="1" w:after="100" w:afterAutospacing="1" w:line="240" w:lineRule="auto"/>
        <w:rPr>
          <w:rFonts w:ascii="Arial" w:eastAsia="Times New Roman" w:hAnsi="Arial" w:cs="Arial"/>
          <w:color w:val="0070C0"/>
          <w:sz w:val="28"/>
          <w:szCs w:val="28"/>
        </w:rPr>
      </w:pPr>
      <w:r>
        <w:rPr>
          <w:rFonts w:ascii="Arial" w:eastAsia="Times New Roman" w:hAnsi="Arial" w:cs="Arial"/>
          <w:color w:val="0070C0"/>
          <w:sz w:val="28"/>
          <w:szCs w:val="28"/>
        </w:rPr>
        <w:t>*</w:t>
      </w:r>
      <w:r w:rsidR="00334357" w:rsidRPr="008D376C">
        <w:rPr>
          <w:rFonts w:ascii="Arial" w:eastAsia="Times New Roman" w:hAnsi="Arial" w:cs="Arial"/>
          <w:color w:val="0070C0"/>
          <w:sz w:val="28"/>
          <w:szCs w:val="28"/>
        </w:rPr>
        <w:t xml:space="preserve">About </w:t>
      </w:r>
      <w:proofErr w:type="spellStart"/>
      <w:r w:rsidR="00334357" w:rsidRPr="008D376C">
        <w:rPr>
          <w:rFonts w:ascii="Arial" w:eastAsia="Times New Roman" w:hAnsi="Arial" w:cs="Arial"/>
          <w:color w:val="0070C0"/>
          <w:sz w:val="28"/>
          <w:szCs w:val="28"/>
        </w:rPr>
        <w:t>Naviance</w:t>
      </w:r>
      <w:proofErr w:type="spellEnd"/>
    </w:p>
    <w:p w:rsidR="004011BB" w:rsidRPr="008D376C" w:rsidRDefault="004011BB" w:rsidP="004011BB">
      <w:pPr>
        <w:shd w:val="clear" w:color="auto" w:fill="FFFFFF"/>
        <w:spacing w:before="100" w:beforeAutospacing="1" w:after="100" w:afterAutospacing="1" w:line="240" w:lineRule="auto"/>
        <w:rPr>
          <w:rFonts w:ascii="Arial" w:eastAsia="Times New Roman" w:hAnsi="Arial" w:cs="Arial"/>
          <w:color w:val="1E1E1F"/>
        </w:rPr>
      </w:pPr>
      <w:proofErr w:type="spellStart"/>
      <w:r w:rsidRPr="004011BB">
        <w:rPr>
          <w:rFonts w:ascii="Arial" w:eastAsia="Times New Roman" w:hAnsi="Arial" w:cs="Arial"/>
          <w:color w:val="1E1E1F"/>
        </w:rPr>
        <w:t>Naviance</w:t>
      </w:r>
      <w:proofErr w:type="spellEnd"/>
      <w:r w:rsidRPr="004011BB">
        <w:rPr>
          <w:rFonts w:ascii="Arial" w:eastAsia="Times New Roman" w:hAnsi="Arial" w:cs="Arial"/>
          <w:color w:val="1E1E1F"/>
        </w:rPr>
        <w:t xml:space="preserve"> is a college and career readiness platform that enables self-discovery, career exploration, academic planning, and college preparation. </w:t>
      </w:r>
      <w:r w:rsidRPr="008D376C">
        <w:rPr>
          <w:rFonts w:ascii="Arial" w:eastAsia="Times New Roman" w:hAnsi="Arial" w:cs="Arial"/>
          <w:color w:val="1E1E1F"/>
        </w:rPr>
        <w:t>SJPII</w:t>
      </w:r>
      <w:r w:rsidRPr="004011BB">
        <w:rPr>
          <w:rFonts w:ascii="Arial" w:eastAsia="Times New Roman" w:hAnsi="Arial" w:cs="Arial"/>
          <w:color w:val="1E1E1F"/>
        </w:rPr>
        <w:t xml:space="preserve"> students are introduced to </w:t>
      </w:r>
      <w:proofErr w:type="spellStart"/>
      <w:r w:rsidRPr="004011BB">
        <w:rPr>
          <w:rFonts w:ascii="Arial" w:eastAsia="Times New Roman" w:hAnsi="Arial" w:cs="Arial"/>
          <w:color w:val="1E1E1F"/>
        </w:rPr>
        <w:t>Naviance</w:t>
      </w:r>
      <w:proofErr w:type="spellEnd"/>
      <w:r w:rsidRPr="004011BB">
        <w:rPr>
          <w:rFonts w:ascii="Arial" w:eastAsia="Times New Roman" w:hAnsi="Arial" w:cs="Arial"/>
          <w:color w:val="1E1E1F"/>
        </w:rPr>
        <w:t xml:space="preserve"> in </w:t>
      </w:r>
      <w:r w:rsidRPr="008D376C">
        <w:rPr>
          <w:rFonts w:ascii="Arial" w:eastAsia="Times New Roman" w:hAnsi="Arial" w:cs="Arial"/>
          <w:color w:val="1E1E1F"/>
        </w:rPr>
        <w:t>9</w:t>
      </w:r>
      <w:r w:rsidRPr="004011BB">
        <w:rPr>
          <w:rFonts w:ascii="Arial" w:eastAsia="Times New Roman" w:hAnsi="Arial" w:cs="Arial"/>
          <w:color w:val="1E1E1F"/>
        </w:rPr>
        <w:t xml:space="preserve">th grade and </w:t>
      </w:r>
      <w:r w:rsidR="008D376C">
        <w:rPr>
          <w:rFonts w:ascii="Arial" w:eastAsia="Times New Roman" w:hAnsi="Arial" w:cs="Arial"/>
          <w:color w:val="1E1E1F"/>
        </w:rPr>
        <w:t>encouraged</w:t>
      </w:r>
      <w:r w:rsidRPr="004011BB">
        <w:rPr>
          <w:rFonts w:ascii="Arial" w:eastAsia="Times New Roman" w:hAnsi="Arial" w:cs="Arial"/>
          <w:color w:val="1E1E1F"/>
        </w:rPr>
        <w:t xml:space="preserve"> to utilize the </w:t>
      </w:r>
      <w:r w:rsidRPr="008D376C">
        <w:rPr>
          <w:rFonts w:ascii="Arial" w:eastAsia="Times New Roman" w:hAnsi="Arial" w:cs="Arial"/>
          <w:color w:val="1E1E1F"/>
        </w:rPr>
        <w:t>platform throughout high school.</w:t>
      </w:r>
    </w:p>
    <w:p w:rsidR="004011BB" w:rsidRPr="008D376C" w:rsidRDefault="00896F85" w:rsidP="004011BB">
      <w:pPr>
        <w:shd w:val="clear" w:color="auto" w:fill="FFFFFF"/>
        <w:spacing w:before="100" w:beforeAutospacing="1" w:after="100" w:afterAutospacing="1" w:line="240" w:lineRule="auto"/>
        <w:rPr>
          <w:rFonts w:ascii="Arial" w:eastAsia="Times New Roman" w:hAnsi="Arial" w:cs="Arial"/>
          <w:color w:val="26A64A"/>
          <w:u w:val="single"/>
        </w:rPr>
      </w:pPr>
      <w:r w:rsidRPr="008D376C">
        <w:t xml:space="preserve">Visit </w:t>
      </w:r>
      <w:proofErr w:type="spellStart"/>
      <w:r w:rsidRPr="008D376C">
        <w:t>Naviance</w:t>
      </w:r>
      <w:proofErr w:type="spellEnd"/>
      <w:r w:rsidRPr="008D376C">
        <w:t xml:space="preserve"> Website: </w:t>
      </w:r>
      <w:hyperlink r:id="rId6" w:history="1">
        <w:r w:rsidR="004011BB" w:rsidRPr="008D376C">
          <w:rPr>
            <w:color w:val="0000FF"/>
            <w:u w:val="single"/>
          </w:rPr>
          <w:t>https://</w:t>
        </w:r>
        <w:proofErr w:type="spellStart"/>
        <w:r w:rsidR="004011BB" w:rsidRPr="008D376C">
          <w:rPr>
            <w:color w:val="0000FF"/>
            <w:u w:val="single"/>
          </w:rPr>
          <w:t>www.naviance.com</w:t>
        </w:r>
        <w:proofErr w:type="spellEnd"/>
        <w:r w:rsidR="004011BB" w:rsidRPr="008D376C">
          <w:rPr>
            <w:color w:val="0000FF"/>
            <w:u w:val="single"/>
          </w:rPr>
          <w:t>/</w:t>
        </w:r>
      </w:hyperlink>
    </w:p>
    <w:p w:rsidR="00334357" w:rsidRPr="008D376C" w:rsidRDefault="004011BB" w:rsidP="00334357">
      <w:pPr>
        <w:shd w:val="clear" w:color="auto" w:fill="FFFFFF"/>
        <w:spacing w:after="0" w:line="240" w:lineRule="auto"/>
        <w:rPr>
          <w:rFonts w:ascii="Arial" w:eastAsia="Times New Roman" w:hAnsi="Arial" w:cs="Arial"/>
          <w:color w:val="1E1E1F"/>
        </w:rPr>
      </w:pPr>
      <w:proofErr w:type="spellStart"/>
      <w:r w:rsidRPr="004011BB">
        <w:rPr>
          <w:rFonts w:ascii="Arial" w:eastAsia="Times New Roman" w:hAnsi="Arial" w:cs="Arial"/>
          <w:color w:val="1E1E1F"/>
        </w:rPr>
        <w:t>Naviance</w:t>
      </w:r>
      <w:proofErr w:type="spellEnd"/>
      <w:r w:rsidRPr="004011BB">
        <w:rPr>
          <w:rFonts w:ascii="Arial" w:eastAsia="Times New Roman" w:hAnsi="Arial" w:cs="Arial"/>
          <w:color w:val="1E1E1F"/>
        </w:rPr>
        <w:t xml:space="preserve"> is used to:</w:t>
      </w:r>
    </w:p>
    <w:p w:rsidR="004011BB" w:rsidRPr="008D376C" w:rsidRDefault="004011BB" w:rsidP="00334357">
      <w:pPr>
        <w:pStyle w:val="ListParagraph"/>
        <w:numPr>
          <w:ilvl w:val="0"/>
          <w:numId w:val="1"/>
        </w:numPr>
        <w:shd w:val="clear" w:color="auto" w:fill="FFFFFF"/>
        <w:spacing w:after="0" w:line="240" w:lineRule="auto"/>
        <w:rPr>
          <w:rFonts w:ascii="Arial" w:eastAsia="Times New Roman" w:hAnsi="Arial" w:cs="Arial"/>
          <w:color w:val="1E1E1F"/>
        </w:rPr>
      </w:pPr>
      <w:r w:rsidRPr="008D376C">
        <w:rPr>
          <w:rFonts w:ascii="Arial" w:eastAsia="Times New Roman" w:hAnsi="Arial" w:cs="Arial"/>
          <w:color w:val="1E1E1F"/>
        </w:rPr>
        <w:t>Complete interest inventories that match students with relevant career information</w:t>
      </w:r>
    </w:p>
    <w:p w:rsidR="004011BB" w:rsidRPr="004011BB" w:rsidRDefault="004011BB" w:rsidP="004011BB">
      <w:pPr>
        <w:numPr>
          <w:ilvl w:val="0"/>
          <w:numId w:val="1"/>
        </w:numPr>
        <w:shd w:val="clear" w:color="auto" w:fill="FFFFFF"/>
        <w:spacing w:before="100" w:beforeAutospacing="1" w:after="100" w:afterAutospacing="1" w:line="240" w:lineRule="auto"/>
        <w:rPr>
          <w:rFonts w:ascii="Arial" w:eastAsia="Times New Roman" w:hAnsi="Arial" w:cs="Arial"/>
          <w:color w:val="1E1E1F"/>
        </w:rPr>
      </w:pPr>
      <w:r w:rsidRPr="004011BB">
        <w:rPr>
          <w:rFonts w:ascii="Arial" w:eastAsia="Times New Roman" w:hAnsi="Arial" w:cs="Arial"/>
          <w:color w:val="1E1E1F"/>
        </w:rPr>
        <w:t>Explore colleges and college majors</w:t>
      </w:r>
    </w:p>
    <w:p w:rsidR="004011BB" w:rsidRPr="004011BB" w:rsidRDefault="004011BB" w:rsidP="004011BB">
      <w:pPr>
        <w:numPr>
          <w:ilvl w:val="0"/>
          <w:numId w:val="1"/>
        </w:numPr>
        <w:shd w:val="clear" w:color="auto" w:fill="FFFFFF"/>
        <w:spacing w:before="100" w:beforeAutospacing="1" w:after="100" w:afterAutospacing="1" w:line="240" w:lineRule="auto"/>
        <w:rPr>
          <w:rFonts w:ascii="Arial" w:eastAsia="Times New Roman" w:hAnsi="Arial" w:cs="Arial"/>
          <w:color w:val="1E1E1F"/>
        </w:rPr>
      </w:pPr>
      <w:r w:rsidRPr="004011BB">
        <w:rPr>
          <w:rFonts w:ascii="Arial" w:eastAsia="Times New Roman" w:hAnsi="Arial" w:cs="Arial"/>
          <w:color w:val="1E1E1F"/>
        </w:rPr>
        <w:t>Request transcripts and letters of recommendation</w:t>
      </w:r>
    </w:p>
    <w:p w:rsidR="004011BB" w:rsidRPr="004011BB" w:rsidRDefault="004011BB" w:rsidP="004011BB">
      <w:pPr>
        <w:numPr>
          <w:ilvl w:val="0"/>
          <w:numId w:val="1"/>
        </w:numPr>
        <w:shd w:val="clear" w:color="auto" w:fill="FFFFFF"/>
        <w:spacing w:before="100" w:beforeAutospacing="1" w:after="100" w:afterAutospacing="1" w:line="240" w:lineRule="auto"/>
        <w:rPr>
          <w:rFonts w:ascii="Arial" w:eastAsia="Times New Roman" w:hAnsi="Arial" w:cs="Arial"/>
          <w:color w:val="1E1E1F"/>
        </w:rPr>
      </w:pPr>
      <w:r w:rsidRPr="004011BB">
        <w:rPr>
          <w:rFonts w:ascii="Arial" w:eastAsia="Times New Roman" w:hAnsi="Arial" w:cs="Arial"/>
          <w:color w:val="1E1E1F"/>
        </w:rPr>
        <w:t>Search local and national scholarships</w:t>
      </w:r>
    </w:p>
    <w:p w:rsidR="004011BB" w:rsidRPr="008D376C" w:rsidRDefault="004011BB" w:rsidP="004011BB">
      <w:pPr>
        <w:shd w:val="clear" w:color="auto" w:fill="FFFFFF"/>
        <w:spacing w:before="100" w:beforeAutospacing="1" w:after="100" w:afterAutospacing="1" w:line="240" w:lineRule="auto"/>
        <w:rPr>
          <w:rFonts w:ascii="Arial" w:eastAsia="Times New Roman" w:hAnsi="Arial" w:cs="Arial"/>
          <w:color w:val="1E1E1F"/>
        </w:rPr>
      </w:pPr>
      <w:r w:rsidRPr="004011BB">
        <w:rPr>
          <w:rFonts w:ascii="Arial" w:eastAsia="Times New Roman" w:hAnsi="Arial" w:cs="Arial"/>
          <w:color w:val="1E1E1F"/>
        </w:rPr>
        <w:t xml:space="preserve">If you need assistance with your </w:t>
      </w:r>
      <w:proofErr w:type="spellStart"/>
      <w:r w:rsidRPr="004011BB">
        <w:rPr>
          <w:rFonts w:ascii="Arial" w:eastAsia="Times New Roman" w:hAnsi="Arial" w:cs="Arial"/>
          <w:color w:val="1E1E1F"/>
        </w:rPr>
        <w:t>Naviance</w:t>
      </w:r>
      <w:proofErr w:type="spellEnd"/>
      <w:r w:rsidRPr="004011BB">
        <w:rPr>
          <w:rFonts w:ascii="Arial" w:eastAsia="Times New Roman" w:hAnsi="Arial" w:cs="Arial"/>
          <w:color w:val="1E1E1F"/>
        </w:rPr>
        <w:t xml:space="preserve"> account, including login information, please contact</w:t>
      </w:r>
      <w:r w:rsidR="00896F85" w:rsidRPr="008D376C">
        <w:rPr>
          <w:rFonts w:ascii="Arial" w:eastAsia="Times New Roman" w:hAnsi="Arial" w:cs="Arial"/>
          <w:color w:val="1E1E1F"/>
        </w:rPr>
        <w:t xml:space="preserve"> our Guidance Counselors</w:t>
      </w:r>
      <w:r w:rsidRPr="008D376C">
        <w:rPr>
          <w:rFonts w:ascii="Arial" w:eastAsia="Times New Roman" w:hAnsi="Arial" w:cs="Arial"/>
          <w:color w:val="1E1E1F"/>
        </w:rPr>
        <w:t>:</w:t>
      </w:r>
    </w:p>
    <w:p w:rsidR="004217EB" w:rsidRDefault="004217EB" w:rsidP="00334357">
      <w:pPr>
        <w:shd w:val="clear" w:color="auto" w:fill="FFFFFF"/>
        <w:spacing w:after="0" w:line="240" w:lineRule="auto"/>
        <w:rPr>
          <w:rFonts w:ascii="Arial" w:eastAsia="Times New Roman" w:hAnsi="Arial" w:cs="Arial"/>
          <w:color w:val="1E1E1F"/>
        </w:rPr>
      </w:pPr>
      <w:r>
        <w:rPr>
          <w:rFonts w:ascii="Arial" w:eastAsia="Times New Roman" w:hAnsi="Arial" w:cs="Arial"/>
          <w:color w:val="1E1E1F"/>
        </w:rPr>
        <w:t xml:space="preserve">Peter </w:t>
      </w:r>
      <w:proofErr w:type="spellStart"/>
      <w:r>
        <w:rPr>
          <w:rFonts w:ascii="Arial" w:eastAsia="Times New Roman" w:hAnsi="Arial" w:cs="Arial"/>
          <w:color w:val="1E1E1F"/>
        </w:rPr>
        <w:t>D’Alonzo</w:t>
      </w:r>
      <w:proofErr w:type="spellEnd"/>
      <w:r>
        <w:rPr>
          <w:rFonts w:ascii="Arial" w:eastAsia="Times New Roman" w:hAnsi="Arial" w:cs="Arial"/>
          <w:color w:val="1E1E1F"/>
        </w:rPr>
        <w:t xml:space="preserve"> at </w:t>
      </w:r>
      <w:proofErr w:type="spellStart"/>
      <w:r>
        <w:rPr>
          <w:rFonts w:ascii="Arial" w:eastAsia="Times New Roman" w:hAnsi="Arial" w:cs="Arial"/>
          <w:color w:val="1E1E1F"/>
        </w:rPr>
        <w:t>pdalonzo@sjpii.net</w:t>
      </w:r>
      <w:proofErr w:type="spellEnd"/>
    </w:p>
    <w:p w:rsidR="004011BB" w:rsidRPr="008D376C" w:rsidRDefault="004217EB" w:rsidP="00334357">
      <w:pPr>
        <w:shd w:val="clear" w:color="auto" w:fill="FFFFFF"/>
        <w:spacing w:after="0" w:line="240" w:lineRule="auto"/>
        <w:rPr>
          <w:rFonts w:ascii="Arial" w:eastAsia="Times New Roman" w:hAnsi="Arial" w:cs="Arial"/>
          <w:color w:val="1E1E1F"/>
        </w:rPr>
      </w:pPr>
      <w:r>
        <w:rPr>
          <w:rFonts w:ascii="Arial" w:eastAsia="Times New Roman" w:hAnsi="Arial" w:cs="Arial"/>
          <w:color w:val="1E1E1F"/>
        </w:rPr>
        <w:t>Lauren Yoder</w:t>
      </w:r>
      <w:r w:rsidR="004011BB" w:rsidRPr="008D376C">
        <w:rPr>
          <w:rFonts w:ascii="Arial" w:eastAsia="Times New Roman" w:hAnsi="Arial" w:cs="Arial"/>
          <w:color w:val="1E1E1F"/>
        </w:rPr>
        <w:t xml:space="preserve"> at </w:t>
      </w:r>
      <w:proofErr w:type="spellStart"/>
      <w:r>
        <w:rPr>
          <w:rFonts w:ascii="Arial" w:eastAsia="Times New Roman" w:hAnsi="Arial" w:cs="Arial"/>
        </w:rPr>
        <w:t>lyoder@sjpii.net</w:t>
      </w:r>
      <w:proofErr w:type="spellEnd"/>
    </w:p>
    <w:p w:rsidR="004011BB" w:rsidRDefault="004011BB" w:rsidP="00334357">
      <w:pPr>
        <w:shd w:val="clear" w:color="auto" w:fill="FFFFFF"/>
        <w:spacing w:after="0" w:line="240" w:lineRule="auto"/>
        <w:rPr>
          <w:rFonts w:ascii="Arial" w:eastAsia="Times New Roman" w:hAnsi="Arial" w:cs="Arial"/>
          <w:color w:val="1E1E1F"/>
        </w:rPr>
      </w:pPr>
      <w:r w:rsidRPr="008D376C">
        <w:rPr>
          <w:rFonts w:ascii="Arial" w:eastAsia="Times New Roman" w:hAnsi="Arial" w:cs="Arial"/>
          <w:color w:val="1E1E1F"/>
        </w:rPr>
        <w:t xml:space="preserve">Joan Paula at </w:t>
      </w:r>
      <w:proofErr w:type="spellStart"/>
      <w:r w:rsidRPr="008D376C">
        <w:rPr>
          <w:rFonts w:ascii="Arial" w:eastAsia="Times New Roman" w:hAnsi="Arial" w:cs="Arial"/>
          <w:color w:val="1E1E1F"/>
        </w:rPr>
        <w:t>jpaula@sjpii,net</w:t>
      </w:r>
      <w:proofErr w:type="spellEnd"/>
    </w:p>
    <w:p w:rsidR="008D376C" w:rsidRDefault="008D376C" w:rsidP="00334357">
      <w:pPr>
        <w:shd w:val="clear" w:color="auto" w:fill="FFFFFF"/>
        <w:spacing w:after="0" w:line="240" w:lineRule="auto"/>
        <w:rPr>
          <w:rFonts w:ascii="Arial" w:eastAsia="Times New Roman" w:hAnsi="Arial" w:cs="Arial"/>
          <w:color w:val="1E1E1F"/>
        </w:rPr>
      </w:pPr>
    </w:p>
    <w:p w:rsidR="008D376C" w:rsidRPr="008D376C" w:rsidRDefault="008D376C" w:rsidP="00334357">
      <w:pPr>
        <w:shd w:val="clear" w:color="auto" w:fill="FFFFFF"/>
        <w:spacing w:after="0" w:line="240" w:lineRule="auto"/>
        <w:rPr>
          <w:rFonts w:ascii="Arial" w:eastAsia="Times New Roman" w:hAnsi="Arial" w:cs="Arial"/>
          <w:color w:val="1E1E1F"/>
        </w:rPr>
      </w:pPr>
      <w:r>
        <w:rPr>
          <w:rFonts w:ascii="Arial" w:eastAsia="Times New Roman" w:hAnsi="Arial" w:cs="Arial"/>
          <w:noProof/>
          <w:color w:val="1E1E1F"/>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138430</wp:posOffset>
                </wp:positionV>
                <wp:extent cx="2905125" cy="10763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905125" cy="1076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D376C" w:rsidRDefault="008D376C">
                            <w:r>
                              <w:rPr>
                                <w:noProof/>
                              </w:rPr>
                              <w:drawing>
                                <wp:inline distT="0" distB="0" distL="0" distR="0" wp14:anchorId="5AEC0639" wp14:editId="2BB7A6C7">
                                  <wp:extent cx="2724147" cy="561975"/>
                                  <wp:effectExtent l="0" t="0" r="635" b="0"/>
                                  <wp:docPr id="4" name="Picture 4" descr="\\pjpnas\home$\mdemarest\My Pictures\sjpii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jpnas\home$\mdemarest\My Pictures\sjpii imag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4147" cy="5619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27" type="#_x0000_t202" style="position:absolute;margin-left:-5.25pt;margin-top:10.9pt;width:228.75pt;height:84.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" fillcolor="white [3201]" stroked="f" strokeweight=".5pt">
                <v:textbox>
                  <w:txbxContent>
                    <w:p w:rsidR="008D376C" w:rsidRDefault="008D376C">
                      <w:r>
                        <w:rPr>
                          <w:noProof/>
                        </w:rPr>
                        <w:drawing>
                          <wp:inline distT="0" distB="0" distL="0" distR="0" wp14:anchorId="5AEC0639" wp14:editId="2BB7A6C7">
                            <wp:extent cx="2724147" cy="561975"/>
                            <wp:effectExtent l="0" t="0" r="635" b="0"/>
                            <wp:docPr id="4" name="Picture 4" descr="\\pjpnas\home$\mdemarest\My Pictures\sjpii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jpnas\home$\mdemarest\My Pictures\sjpii imag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4147" cy="561975"/>
                                    </a:xfrm>
                                    <a:prstGeom prst="rect">
                                      <a:avLst/>
                                    </a:prstGeom>
                                    <a:noFill/>
                                    <a:ln>
                                      <a:noFill/>
                                    </a:ln>
                                  </pic:spPr>
                                </pic:pic>
                              </a:graphicData>
                            </a:graphic>
                          </wp:inline>
                        </w:drawing>
                      </w:r>
                    </w:p>
                  </w:txbxContent>
                </v:textbox>
              </v:shape>
            </w:pict>
          </mc:Fallback>
        </mc:AlternateContent>
      </w:r>
    </w:p>
    <w:p w:rsidR="008D376C" w:rsidRPr="008D376C" w:rsidRDefault="008D376C" w:rsidP="00334357">
      <w:pPr>
        <w:shd w:val="clear" w:color="auto" w:fill="FFFFFF"/>
        <w:spacing w:after="0" w:line="240" w:lineRule="auto"/>
        <w:rPr>
          <w:rFonts w:ascii="Arial" w:eastAsia="Times New Roman" w:hAnsi="Arial" w:cs="Arial"/>
          <w:color w:val="1E1E1F"/>
        </w:rPr>
      </w:pPr>
    </w:p>
    <w:p w:rsidR="008D376C" w:rsidRDefault="008D376C" w:rsidP="00334357">
      <w:pPr>
        <w:shd w:val="clear" w:color="auto" w:fill="FFFFFF"/>
        <w:spacing w:after="0" w:line="240" w:lineRule="auto"/>
        <w:rPr>
          <w:rFonts w:ascii="Arial" w:eastAsia="Times New Roman" w:hAnsi="Arial" w:cs="Arial"/>
          <w:color w:val="1E1E1F"/>
          <w:sz w:val="20"/>
          <w:szCs w:val="20"/>
        </w:rPr>
      </w:pPr>
    </w:p>
    <w:p w:rsidR="008D376C" w:rsidRDefault="008D376C" w:rsidP="00334357">
      <w:pPr>
        <w:shd w:val="clear" w:color="auto" w:fill="FFFFFF"/>
        <w:spacing w:after="0" w:line="240" w:lineRule="auto"/>
        <w:rPr>
          <w:rFonts w:ascii="Arial" w:eastAsia="Times New Roman" w:hAnsi="Arial" w:cs="Arial"/>
          <w:color w:val="1E1E1F"/>
          <w:sz w:val="20"/>
          <w:szCs w:val="20"/>
        </w:rPr>
      </w:pPr>
    </w:p>
    <w:p w:rsidR="008D376C" w:rsidRDefault="008D376C" w:rsidP="00334357">
      <w:pPr>
        <w:shd w:val="clear" w:color="auto" w:fill="FFFFFF"/>
        <w:spacing w:after="0" w:line="240" w:lineRule="auto"/>
        <w:rPr>
          <w:rFonts w:ascii="Arial" w:eastAsia="Times New Roman" w:hAnsi="Arial" w:cs="Arial"/>
          <w:color w:val="1E1E1F"/>
          <w:sz w:val="20"/>
          <w:szCs w:val="20"/>
        </w:rPr>
      </w:pPr>
    </w:p>
    <w:p w:rsidR="008D376C" w:rsidRDefault="008D376C" w:rsidP="00334357">
      <w:pPr>
        <w:shd w:val="clear" w:color="auto" w:fill="FFFFFF"/>
        <w:spacing w:after="0" w:line="240" w:lineRule="auto"/>
        <w:rPr>
          <w:rFonts w:ascii="Arial" w:eastAsia="Times New Roman" w:hAnsi="Arial" w:cs="Arial"/>
          <w:color w:val="1E1E1F"/>
          <w:sz w:val="20"/>
          <w:szCs w:val="20"/>
        </w:rPr>
      </w:pPr>
    </w:p>
    <w:p w:rsidR="00EF24AB" w:rsidRDefault="00EF24AB" w:rsidP="00334357">
      <w:pPr>
        <w:shd w:val="clear" w:color="auto" w:fill="FFFFFF"/>
        <w:spacing w:after="0" w:line="240" w:lineRule="auto"/>
        <w:rPr>
          <w:rFonts w:ascii="Arial" w:eastAsia="Times New Roman" w:hAnsi="Arial" w:cs="Arial"/>
          <w:color w:val="1E1E1F"/>
          <w:sz w:val="20"/>
          <w:szCs w:val="20"/>
        </w:rPr>
      </w:pPr>
    </w:p>
    <w:p w:rsidR="008D376C" w:rsidRDefault="008D376C" w:rsidP="00334357">
      <w:pPr>
        <w:shd w:val="clear" w:color="auto" w:fill="FFFFFF"/>
        <w:spacing w:after="0" w:line="240" w:lineRule="auto"/>
        <w:rPr>
          <w:rFonts w:ascii="Arial" w:eastAsia="Times New Roman" w:hAnsi="Arial" w:cs="Arial"/>
          <w:color w:val="1E1E1F"/>
          <w:sz w:val="20"/>
          <w:szCs w:val="20"/>
        </w:rPr>
      </w:pPr>
    </w:p>
    <w:p w:rsidR="008D376C" w:rsidRDefault="008D376C" w:rsidP="00896F85">
      <w:pPr>
        <w:shd w:val="clear" w:color="auto" w:fill="FFFFFF"/>
        <w:spacing w:before="100" w:beforeAutospacing="1" w:after="100" w:afterAutospacing="1" w:line="240" w:lineRule="auto"/>
        <w:jc w:val="center"/>
        <w:rPr>
          <w:rFonts w:ascii="Arial" w:eastAsia="Times New Roman" w:hAnsi="Arial" w:cs="Arial"/>
          <w:color w:val="1E1E1F"/>
          <w:sz w:val="20"/>
          <w:szCs w:val="20"/>
        </w:rPr>
      </w:pPr>
      <w:r>
        <w:rPr>
          <w:rFonts w:ascii="Arial" w:eastAsia="Times New Roman" w:hAnsi="Arial" w:cs="Arial"/>
          <w:noProof/>
          <w:color w:val="1E1E1F"/>
          <w:sz w:val="20"/>
          <w:szCs w:val="20"/>
        </w:rPr>
        <mc:AlternateContent>
          <mc:Choice Requires="wps">
            <w:drawing>
              <wp:anchor distT="0" distB="0" distL="114300" distR="114300" simplePos="0" relativeHeight="251661312" behindDoc="0" locked="0" layoutInCell="1" allowOverlap="1">
                <wp:simplePos x="0" y="0"/>
                <wp:positionH relativeFrom="column">
                  <wp:posOffset>28575</wp:posOffset>
                </wp:positionH>
                <wp:positionV relativeFrom="paragraph">
                  <wp:posOffset>57150</wp:posOffset>
                </wp:positionV>
                <wp:extent cx="2476500" cy="8858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2476500" cy="885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D376C" w:rsidRDefault="008D376C">
                            <w:r>
                              <w:rPr>
                                <w:noProof/>
                              </w:rPr>
                              <w:drawing>
                                <wp:inline distT="0" distB="0" distL="0" distR="0">
                                  <wp:extent cx="2382254" cy="838200"/>
                                  <wp:effectExtent l="0" t="0" r="0" b="0"/>
                                  <wp:docPr id="6" name="Picture 6" descr="\\pjpnas\home$\mdemarest\My Pictures\sjpii pic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jpnas\home$\mdemarest\My Pictures\sjpii pic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5292" cy="83926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2.25pt;margin-top:4.5pt;width:195pt;height:6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" fillcolor="white [3201]" stroked="f" strokeweight=".5pt">
                <v:textbox>
                  <w:txbxContent>
                    <w:p w:rsidR="008D376C" w:rsidRDefault="008D376C">
                      <w:r>
                        <w:rPr>
                          <w:noProof/>
                        </w:rPr>
                        <w:drawing>
                          <wp:inline distT="0" distB="0" distL="0" distR="0">
                            <wp:extent cx="2382254" cy="838200"/>
                            <wp:effectExtent l="0" t="0" r="0" b="0"/>
                            <wp:docPr id="6" name="Picture 6" descr="\\pjpnas\home$\mdemarest\My Pictures\sjpii pic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jpnas\home$\mdemarest\My Pictures\sjpii pic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5292" cy="839269"/>
                                    </a:xfrm>
                                    <a:prstGeom prst="rect">
                                      <a:avLst/>
                                    </a:prstGeom>
                                    <a:noFill/>
                                    <a:ln>
                                      <a:noFill/>
                                    </a:ln>
                                  </pic:spPr>
                                </pic:pic>
                              </a:graphicData>
                            </a:graphic>
                          </wp:inline>
                        </w:drawing>
                      </w:r>
                    </w:p>
                  </w:txbxContent>
                </v:textbox>
              </v:shape>
            </w:pict>
          </mc:Fallback>
        </mc:AlternateContent>
      </w:r>
    </w:p>
    <w:p w:rsidR="008D376C" w:rsidRDefault="008D376C" w:rsidP="00896F85">
      <w:pPr>
        <w:shd w:val="clear" w:color="auto" w:fill="FFFFFF"/>
        <w:spacing w:before="100" w:beforeAutospacing="1" w:after="100" w:afterAutospacing="1" w:line="240" w:lineRule="auto"/>
        <w:jc w:val="center"/>
        <w:rPr>
          <w:rFonts w:ascii="Arial" w:eastAsia="Times New Roman" w:hAnsi="Arial" w:cs="Arial"/>
          <w:color w:val="1E1E1F"/>
          <w:sz w:val="20"/>
          <w:szCs w:val="20"/>
        </w:rPr>
      </w:pPr>
    </w:p>
    <w:p w:rsidR="008D376C" w:rsidRDefault="008D376C" w:rsidP="00896F85">
      <w:pPr>
        <w:shd w:val="clear" w:color="auto" w:fill="FFFFFF"/>
        <w:spacing w:before="100" w:beforeAutospacing="1" w:after="100" w:afterAutospacing="1" w:line="240" w:lineRule="auto"/>
        <w:jc w:val="center"/>
        <w:rPr>
          <w:rFonts w:ascii="Arial" w:eastAsia="Times New Roman" w:hAnsi="Arial" w:cs="Arial"/>
          <w:color w:val="1E1E1F"/>
          <w:sz w:val="20"/>
          <w:szCs w:val="20"/>
        </w:rPr>
      </w:pPr>
    </w:p>
    <w:p w:rsidR="004011BB" w:rsidRPr="008D376C" w:rsidRDefault="00896F85" w:rsidP="00EF24AB">
      <w:pPr>
        <w:shd w:val="clear" w:color="auto" w:fill="FFFFFF"/>
        <w:spacing w:after="0"/>
        <w:jc w:val="center"/>
        <w:rPr>
          <w:rFonts w:ascii="Arial" w:eastAsia="Times New Roman" w:hAnsi="Arial" w:cs="Arial"/>
          <w:color w:val="0070C0"/>
          <w:sz w:val="24"/>
          <w:szCs w:val="24"/>
        </w:rPr>
      </w:pPr>
      <w:r w:rsidRPr="008D376C">
        <w:rPr>
          <w:rFonts w:ascii="Arial" w:eastAsia="Times New Roman" w:hAnsi="Arial" w:cs="Arial"/>
          <w:color w:val="0070C0"/>
          <w:sz w:val="24"/>
          <w:szCs w:val="24"/>
        </w:rPr>
        <w:t xml:space="preserve">Matching </w:t>
      </w:r>
      <w:proofErr w:type="spellStart"/>
      <w:r w:rsidRPr="008D376C">
        <w:rPr>
          <w:rFonts w:ascii="Arial" w:eastAsia="Times New Roman" w:hAnsi="Arial" w:cs="Arial"/>
          <w:color w:val="0070C0"/>
          <w:sz w:val="24"/>
          <w:szCs w:val="24"/>
        </w:rPr>
        <w:t>Naviance</w:t>
      </w:r>
      <w:proofErr w:type="spellEnd"/>
      <w:r w:rsidRPr="008D376C">
        <w:rPr>
          <w:rFonts w:ascii="Arial" w:eastAsia="Times New Roman" w:hAnsi="Arial" w:cs="Arial"/>
          <w:color w:val="0070C0"/>
          <w:sz w:val="24"/>
          <w:szCs w:val="24"/>
        </w:rPr>
        <w:t xml:space="preserve"> with Common App</w:t>
      </w:r>
    </w:p>
    <w:p w:rsidR="00896F85" w:rsidRDefault="00896F85" w:rsidP="00EF24AB">
      <w:pPr>
        <w:shd w:val="clear" w:color="auto" w:fill="FFFFFF"/>
        <w:spacing w:after="0"/>
        <w:rPr>
          <w:rFonts w:ascii="Arial" w:eastAsia="Times New Roman" w:hAnsi="Arial" w:cs="Arial"/>
          <w:b/>
          <w:bCs/>
          <w:color w:val="1E1E1F"/>
          <w:sz w:val="20"/>
          <w:szCs w:val="20"/>
        </w:rPr>
      </w:pPr>
      <w:r w:rsidRPr="00896F85">
        <w:rPr>
          <w:rFonts w:ascii="Arial" w:eastAsia="Times New Roman" w:hAnsi="Arial" w:cs="Arial"/>
          <w:color w:val="1E1E1F"/>
          <w:sz w:val="20"/>
          <w:szCs w:val="20"/>
        </w:rPr>
        <w:t xml:space="preserve">If you are applying to colleges/universities using the Common Application, follow these steps to link your Common Application with </w:t>
      </w:r>
      <w:proofErr w:type="spellStart"/>
      <w:r w:rsidRPr="00896F85">
        <w:rPr>
          <w:rFonts w:ascii="Arial" w:eastAsia="Times New Roman" w:hAnsi="Arial" w:cs="Arial"/>
          <w:color w:val="1E1E1F"/>
          <w:sz w:val="20"/>
          <w:szCs w:val="20"/>
        </w:rPr>
        <w:t>Naviance</w:t>
      </w:r>
      <w:proofErr w:type="spellEnd"/>
      <w:r w:rsidRPr="00896F85">
        <w:rPr>
          <w:rFonts w:ascii="Arial" w:eastAsia="Times New Roman" w:hAnsi="Arial" w:cs="Arial"/>
          <w:color w:val="1E1E1F"/>
          <w:sz w:val="20"/>
          <w:szCs w:val="20"/>
        </w:rPr>
        <w:t>. </w:t>
      </w:r>
      <w:r w:rsidRPr="00896F85">
        <w:rPr>
          <w:rFonts w:ascii="Arial" w:eastAsia="Times New Roman" w:hAnsi="Arial" w:cs="Arial"/>
          <w:b/>
          <w:bCs/>
          <w:color w:val="1E1E1F"/>
          <w:sz w:val="20"/>
          <w:szCs w:val="20"/>
        </w:rPr>
        <w:t>This must be completed in order for transcripts and letters of recommendation to be sent.</w:t>
      </w:r>
    </w:p>
    <w:p w:rsidR="00EF24AB" w:rsidRPr="00EF24AB" w:rsidRDefault="00EF24AB" w:rsidP="00EF24AB">
      <w:pPr>
        <w:shd w:val="clear" w:color="auto" w:fill="FFFFFF"/>
        <w:spacing w:after="0"/>
        <w:rPr>
          <w:rFonts w:ascii="Arial" w:eastAsia="Times New Roman" w:hAnsi="Arial" w:cs="Arial"/>
          <w:b/>
          <w:bCs/>
          <w:color w:val="1E1E1F"/>
          <w:sz w:val="20"/>
          <w:szCs w:val="20"/>
        </w:rPr>
      </w:pPr>
    </w:p>
    <w:p w:rsidR="008D376C" w:rsidRDefault="00896F85" w:rsidP="00EF24AB">
      <w:pPr>
        <w:numPr>
          <w:ilvl w:val="0"/>
          <w:numId w:val="3"/>
        </w:numPr>
        <w:shd w:val="clear" w:color="auto" w:fill="FFFFFF"/>
        <w:spacing w:after="0"/>
        <w:rPr>
          <w:rFonts w:ascii="Arial" w:eastAsia="Times New Roman" w:hAnsi="Arial" w:cs="Arial"/>
          <w:color w:val="1E1E1F"/>
          <w:sz w:val="20"/>
          <w:szCs w:val="20"/>
        </w:rPr>
      </w:pPr>
      <w:r w:rsidRPr="00EF24AB">
        <w:rPr>
          <w:rFonts w:ascii="Arial" w:eastAsia="Times New Roman" w:hAnsi="Arial" w:cs="Arial"/>
          <w:color w:val="1E1E1F"/>
          <w:sz w:val="20"/>
          <w:szCs w:val="20"/>
        </w:rPr>
        <w:t xml:space="preserve">Complete your </w:t>
      </w:r>
      <w:r w:rsidR="00334357" w:rsidRPr="00EF24AB">
        <w:rPr>
          <w:rFonts w:ascii="Arial" w:eastAsia="Times New Roman" w:hAnsi="Arial" w:cs="Arial"/>
          <w:color w:val="1E1E1F"/>
          <w:sz w:val="20"/>
          <w:szCs w:val="20"/>
        </w:rPr>
        <w:t>college</w:t>
      </w:r>
      <w:r w:rsidRPr="00EF24AB">
        <w:rPr>
          <w:rFonts w:ascii="Arial" w:eastAsia="Times New Roman" w:hAnsi="Arial" w:cs="Arial"/>
          <w:color w:val="1E1E1F"/>
          <w:sz w:val="20"/>
          <w:szCs w:val="20"/>
        </w:rPr>
        <w:t xml:space="preserve"> application through one of these methods:</w:t>
      </w:r>
    </w:p>
    <w:p w:rsidR="00EF24AB" w:rsidRPr="00EF24AB" w:rsidRDefault="00EF24AB" w:rsidP="00EF24AB">
      <w:pPr>
        <w:shd w:val="clear" w:color="auto" w:fill="FFFFFF"/>
        <w:spacing w:after="0"/>
        <w:ind w:left="360"/>
        <w:rPr>
          <w:rFonts w:ascii="Arial" w:eastAsia="Times New Roman" w:hAnsi="Arial" w:cs="Arial"/>
          <w:color w:val="1E1E1F"/>
          <w:sz w:val="20"/>
          <w:szCs w:val="20"/>
        </w:rPr>
      </w:pPr>
    </w:p>
    <w:p w:rsidR="00896F85" w:rsidRPr="00EF24AB" w:rsidRDefault="008D376C" w:rsidP="00EF24AB">
      <w:pPr>
        <w:numPr>
          <w:ilvl w:val="1"/>
          <w:numId w:val="3"/>
        </w:numPr>
        <w:shd w:val="clear" w:color="auto" w:fill="FFFFFF"/>
        <w:spacing w:after="0"/>
        <w:rPr>
          <w:rFonts w:ascii="Arial" w:eastAsia="Times New Roman" w:hAnsi="Arial" w:cs="Arial"/>
          <w:color w:val="1E1E1F"/>
          <w:sz w:val="20"/>
          <w:szCs w:val="20"/>
        </w:rPr>
      </w:pPr>
      <w:r w:rsidRPr="00EF24AB">
        <w:rPr>
          <w:rFonts w:ascii="Arial" w:eastAsia="Times New Roman" w:hAnsi="Arial" w:cs="Arial"/>
          <w:color w:val="1E1E1F"/>
          <w:sz w:val="20"/>
          <w:szCs w:val="20"/>
        </w:rPr>
        <w:t>C</w:t>
      </w:r>
      <w:r w:rsidR="00896F85" w:rsidRPr="00EF24AB">
        <w:rPr>
          <w:rFonts w:ascii="Arial" w:eastAsia="Times New Roman" w:hAnsi="Arial" w:cs="Arial"/>
          <w:color w:val="1E1E1F"/>
          <w:sz w:val="20"/>
          <w:szCs w:val="20"/>
        </w:rPr>
        <w:t xml:space="preserve">ommon Application: be sure to enter our high school code </w:t>
      </w:r>
      <w:r w:rsidR="00334357" w:rsidRPr="00EF24AB">
        <w:rPr>
          <w:rFonts w:ascii="Arial" w:eastAsia="Times New Roman" w:hAnsi="Arial" w:cs="Arial"/>
          <w:color w:val="1E1E1F"/>
          <w:sz w:val="20"/>
          <w:szCs w:val="20"/>
        </w:rPr>
        <w:t xml:space="preserve">CEEB </w:t>
      </w:r>
      <w:r w:rsidR="00896F85" w:rsidRPr="00EF24AB">
        <w:rPr>
          <w:rFonts w:ascii="Arial" w:eastAsia="Times New Roman" w:hAnsi="Arial" w:cs="Arial"/>
          <w:color w:val="1E1E1F"/>
          <w:sz w:val="20"/>
          <w:szCs w:val="20"/>
        </w:rPr>
        <w:t>100123</w:t>
      </w:r>
    </w:p>
    <w:p w:rsidR="00334357" w:rsidRDefault="00334357" w:rsidP="00EF24AB">
      <w:pPr>
        <w:numPr>
          <w:ilvl w:val="1"/>
          <w:numId w:val="3"/>
        </w:numPr>
        <w:shd w:val="clear" w:color="auto" w:fill="FFFFFF"/>
        <w:spacing w:after="0"/>
        <w:rPr>
          <w:rFonts w:ascii="Arial" w:eastAsia="Times New Roman" w:hAnsi="Arial" w:cs="Arial"/>
          <w:color w:val="1E1E1F"/>
          <w:sz w:val="20"/>
          <w:szCs w:val="20"/>
        </w:rPr>
      </w:pPr>
      <w:r w:rsidRPr="00EF24AB">
        <w:rPr>
          <w:rFonts w:ascii="Arial" w:eastAsia="Times New Roman" w:hAnsi="Arial" w:cs="Arial"/>
          <w:color w:val="1E1E1F"/>
          <w:sz w:val="20"/>
          <w:szCs w:val="20"/>
        </w:rPr>
        <w:t>College Specific Electronic application: go to the college’s website and complete their application online.</w:t>
      </w:r>
    </w:p>
    <w:p w:rsidR="00EF24AB" w:rsidRPr="00EF24AB" w:rsidRDefault="00EF24AB" w:rsidP="00EF24AB">
      <w:pPr>
        <w:shd w:val="clear" w:color="auto" w:fill="FFFFFF"/>
        <w:spacing w:after="0"/>
        <w:ind w:left="1080"/>
        <w:rPr>
          <w:rFonts w:ascii="Arial" w:eastAsia="Times New Roman" w:hAnsi="Arial" w:cs="Arial"/>
          <w:color w:val="1E1E1F"/>
          <w:sz w:val="20"/>
          <w:szCs w:val="20"/>
        </w:rPr>
      </w:pPr>
    </w:p>
    <w:p w:rsidR="00896F85" w:rsidRPr="00896F85" w:rsidRDefault="00896F85" w:rsidP="00EF24AB">
      <w:pPr>
        <w:numPr>
          <w:ilvl w:val="0"/>
          <w:numId w:val="3"/>
        </w:numPr>
        <w:shd w:val="clear" w:color="auto" w:fill="FFFFFF"/>
        <w:spacing w:after="0"/>
        <w:rPr>
          <w:rFonts w:ascii="Arial" w:eastAsia="Times New Roman" w:hAnsi="Arial" w:cs="Arial"/>
          <w:color w:val="1E1E1F"/>
          <w:sz w:val="20"/>
          <w:szCs w:val="20"/>
        </w:rPr>
      </w:pPr>
      <w:r w:rsidRPr="00896F85">
        <w:rPr>
          <w:rFonts w:ascii="Arial" w:eastAsia="Times New Roman" w:hAnsi="Arial" w:cs="Arial"/>
          <w:color w:val="1E1E1F"/>
          <w:sz w:val="20"/>
          <w:szCs w:val="20"/>
        </w:rPr>
        <w:t>Log into your </w:t>
      </w:r>
      <w:proofErr w:type="spellStart"/>
      <w:r w:rsidRPr="00896F85">
        <w:rPr>
          <w:rFonts w:ascii="Arial" w:eastAsia="Times New Roman" w:hAnsi="Arial" w:cs="Arial"/>
          <w:color w:val="0070C0"/>
          <w:sz w:val="20"/>
          <w:szCs w:val="20"/>
        </w:rPr>
        <w:fldChar w:fldCharType="begin"/>
      </w:r>
      <w:r w:rsidRPr="00896F85">
        <w:rPr>
          <w:rFonts w:ascii="Arial" w:eastAsia="Times New Roman" w:hAnsi="Arial" w:cs="Arial"/>
          <w:color w:val="0070C0"/>
          <w:sz w:val="20"/>
          <w:szCs w:val="20"/>
        </w:rPr>
        <w:instrText xml:space="preserve"> HYPERLINK "http://connection.naviance.com/sfths" </w:instrText>
      </w:r>
      <w:r w:rsidRPr="00896F85">
        <w:rPr>
          <w:rFonts w:ascii="Arial" w:eastAsia="Times New Roman" w:hAnsi="Arial" w:cs="Arial"/>
          <w:color w:val="0070C0"/>
          <w:sz w:val="20"/>
          <w:szCs w:val="20"/>
        </w:rPr>
        <w:fldChar w:fldCharType="separate"/>
      </w:r>
      <w:r w:rsidRPr="00896F85">
        <w:rPr>
          <w:rFonts w:ascii="Arial" w:eastAsia="Times New Roman" w:hAnsi="Arial" w:cs="Arial"/>
          <w:color w:val="0070C0"/>
          <w:sz w:val="20"/>
          <w:szCs w:val="20"/>
          <w:u w:val="single"/>
        </w:rPr>
        <w:t>Naviance</w:t>
      </w:r>
      <w:proofErr w:type="spellEnd"/>
      <w:r w:rsidRPr="00896F85">
        <w:rPr>
          <w:rFonts w:ascii="Arial" w:eastAsia="Times New Roman" w:hAnsi="Arial" w:cs="Arial"/>
          <w:color w:val="0070C0"/>
          <w:sz w:val="20"/>
          <w:szCs w:val="20"/>
        </w:rPr>
        <w:fldChar w:fldCharType="end"/>
      </w:r>
      <w:r w:rsidRPr="00896F85">
        <w:rPr>
          <w:rFonts w:ascii="Arial" w:eastAsia="Times New Roman" w:hAnsi="Arial" w:cs="Arial"/>
          <w:color w:val="0070C0"/>
          <w:sz w:val="20"/>
          <w:szCs w:val="20"/>
        </w:rPr>
        <w:t> </w:t>
      </w:r>
      <w:r w:rsidRPr="00896F85">
        <w:rPr>
          <w:rFonts w:ascii="Arial" w:eastAsia="Times New Roman" w:hAnsi="Arial" w:cs="Arial"/>
          <w:color w:val="1E1E1F"/>
          <w:sz w:val="20"/>
          <w:szCs w:val="20"/>
        </w:rPr>
        <w:t>account</w:t>
      </w:r>
    </w:p>
    <w:p w:rsidR="00896F85" w:rsidRPr="00896F85" w:rsidRDefault="00896F85" w:rsidP="00EF24AB">
      <w:pPr>
        <w:numPr>
          <w:ilvl w:val="0"/>
          <w:numId w:val="3"/>
        </w:numPr>
        <w:shd w:val="clear" w:color="auto" w:fill="FFFFFF"/>
        <w:spacing w:after="0"/>
        <w:rPr>
          <w:rFonts w:ascii="Arial" w:eastAsia="Times New Roman" w:hAnsi="Arial" w:cs="Arial"/>
          <w:color w:val="1E1E1F"/>
          <w:sz w:val="20"/>
          <w:szCs w:val="20"/>
        </w:rPr>
      </w:pPr>
      <w:r w:rsidRPr="00896F85">
        <w:rPr>
          <w:rFonts w:ascii="Arial" w:eastAsia="Times New Roman" w:hAnsi="Arial" w:cs="Arial"/>
          <w:color w:val="1E1E1F"/>
          <w:sz w:val="20"/>
          <w:szCs w:val="20"/>
        </w:rPr>
        <w:t xml:space="preserve">Click on the “colleges I’m applying to” link under the “Favorites” section on your </w:t>
      </w:r>
      <w:r w:rsidR="008D376C" w:rsidRPr="00EF24AB">
        <w:rPr>
          <w:rFonts w:ascii="Arial" w:eastAsia="Times New Roman" w:hAnsi="Arial" w:cs="Arial"/>
          <w:color w:val="1E1E1F"/>
          <w:sz w:val="20"/>
          <w:szCs w:val="20"/>
        </w:rPr>
        <w:t>home screen</w:t>
      </w:r>
      <w:r w:rsidRPr="00896F85">
        <w:rPr>
          <w:rFonts w:ascii="Arial" w:eastAsia="Times New Roman" w:hAnsi="Arial" w:cs="Arial"/>
          <w:color w:val="1E1E1F"/>
          <w:sz w:val="20"/>
          <w:szCs w:val="20"/>
        </w:rPr>
        <w:t>.</w:t>
      </w:r>
    </w:p>
    <w:p w:rsidR="00896F85" w:rsidRPr="00896F85" w:rsidRDefault="00896F85" w:rsidP="00EF24AB">
      <w:pPr>
        <w:numPr>
          <w:ilvl w:val="0"/>
          <w:numId w:val="3"/>
        </w:numPr>
        <w:shd w:val="clear" w:color="auto" w:fill="FFFFFF"/>
        <w:spacing w:after="0"/>
        <w:rPr>
          <w:rFonts w:ascii="Arial" w:eastAsia="Times New Roman" w:hAnsi="Arial" w:cs="Arial"/>
          <w:color w:val="1E1E1F"/>
          <w:sz w:val="20"/>
          <w:szCs w:val="20"/>
        </w:rPr>
      </w:pPr>
      <w:r w:rsidRPr="00896F85">
        <w:rPr>
          <w:rFonts w:ascii="Arial" w:eastAsia="Times New Roman" w:hAnsi="Arial" w:cs="Arial"/>
          <w:color w:val="1E1E1F"/>
          <w:sz w:val="20"/>
          <w:szCs w:val="20"/>
        </w:rPr>
        <w:t>In the pink box at the top of the screen click “match accounts”</w:t>
      </w:r>
    </w:p>
    <w:p w:rsidR="00896F85" w:rsidRPr="00EF24AB" w:rsidRDefault="00896F85" w:rsidP="00EF24AB">
      <w:pPr>
        <w:numPr>
          <w:ilvl w:val="0"/>
          <w:numId w:val="3"/>
        </w:numPr>
        <w:shd w:val="clear" w:color="auto" w:fill="FFFFFF"/>
        <w:spacing w:after="0"/>
        <w:rPr>
          <w:rFonts w:ascii="Arial" w:eastAsia="Times New Roman" w:hAnsi="Arial" w:cs="Arial"/>
          <w:color w:val="1E1E1F"/>
          <w:sz w:val="20"/>
          <w:szCs w:val="20"/>
        </w:rPr>
      </w:pPr>
      <w:r w:rsidRPr="00896F85">
        <w:rPr>
          <w:rFonts w:ascii="Arial" w:eastAsia="Times New Roman" w:hAnsi="Arial" w:cs="Arial"/>
          <w:color w:val="1E1E1F"/>
          <w:sz w:val="20"/>
          <w:szCs w:val="20"/>
        </w:rPr>
        <w:t>Read the posted information, scroll to the bottom of the page to enter your email address. Then, click “match accounts”.</w:t>
      </w:r>
    </w:p>
    <w:p w:rsidR="008D376C" w:rsidRDefault="008D376C" w:rsidP="008D376C">
      <w:pPr>
        <w:shd w:val="clear" w:color="auto" w:fill="FFFFFF"/>
        <w:spacing w:before="100" w:beforeAutospacing="1" w:after="100" w:afterAutospacing="1"/>
        <w:ind w:left="360"/>
        <w:rPr>
          <w:rFonts w:ascii="Arial" w:eastAsia="Times New Roman" w:hAnsi="Arial" w:cs="Arial"/>
          <w:color w:val="1E1E1F"/>
        </w:rPr>
      </w:pPr>
    </w:p>
    <w:p w:rsidR="00EF24AB" w:rsidRDefault="00EF24AB" w:rsidP="008D376C">
      <w:pPr>
        <w:shd w:val="clear" w:color="auto" w:fill="FFFFFF"/>
        <w:spacing w:before="100" w:beforeAutospacing="1" w:after="100" w:afterAutospacing="1"/>
        <w:ind w:left="360"/>
        <w:rPr>
          <w:rFonts w:ascii="Arial" w:eastAsia="Times New Roman" w:hAnsi="Arial" w:cs="Arial"/>
          <w:color w:val="1E1E1F"/>
        </w:rPr>
      </w:pPr>
    </w:p>
    <w:p w:rsidR="00EF24AB" w:rsidRPr="00896F85" w:rsidRDefault="00EF24AB" w:rsidP="008D376C">
      <w:pPr>
        <w:shd w:val="clear" w:color="auto" w:fill="FFFFFF"/>
        <w:spacing w:before="100" w:beforeAutospacing="1" w:after="100" w:afterAutospacing="1"/>
        <w:ind w:left="360"/>
        <w:rPr>
          <w:rFonts w:ascii="Arial" w:eastAsia="Times New Roman" w:hAnsi="Arial" w:cs="Arial"/>
          <w:color w:val="1E1E1F"/>
        </w:rPr>
      </w:pPr>
    </w:p>
    <w:p w:rsidR="00896F85" w:rsidRPr="00896F85" w:rsidRDefault="00896F85" w:rsidP="00896F85">
      <w:pPr>
        <w:shd w:val="clear" w:color="auto" w:fill="FFFFFF"/>
        <w:spacing w:before="100" w:beforeAutospacing="1" w:after="100" w:afterAutospacing="1" w:line="240" w:lineRule="auto"/>
        <w:rPr>
          <w:rFonts w:ascii="Arial" w:eastAsia="Times New Roman" w:hAnsi="Arial" w:cs="Arial"/>
          <w:color w:val="1E1E1F"/>
          <w:sz w:val="20"/>
          <w:szCs w:val="20"/>
        </w:rPr>
      </w:pPr>
      <w:r w:rsidRPr="00896F85">
        <w:rPr>
          <w:rFonts w:ascii="Arial" w:eastAsia="Times New Roman" w:hAnsi="Arial" w:cs="Arial"/>
          <w:color w:val="1E1E1F"/>
          <w:sz w:val="20"/>
          <w:szCs w:val="20"/>
        </w:rPr>
        <w:t xml:space="preserve">If your Common Application account and </w:t>
      </w:r>
      <w:proofErr w:type="spellStart"/>
      <w:r w:rsidRPr="00896F85">
        <w:rPr>
          <w:rFonts w:ascii="Arial" w:eastAsia="Times New Roman" w:hAnsi="Arial" w:cs="Arial"/>
          <w:color w:val="1E1E1F"/>
          <w:sz w:val="20"/>
          <w:szCs w:val="20"/>
        </w:rPr>
        <w:t>Naviance</w:t>
      </w:r>
      <w:proofErr w:type="spellEnd"/>
      <w:r w:rsidRPr="00896F85">
        <w:rPr>
          <w:rFonts w:ascii="Arial" w:eastAsia="Times New Roman" w:hAnsi="Arial" w:cs="Arial"/>
          <w:color w:val="1E1E1F"/>
          <w:sz w:val="20"/>
          <w:szCs w:val="20"/>
        </w:rPr>
        <w:t xml:space="preserve"> account do not “match”</w:t>
      </w:r>
    </w:p>
    <w:p w:rsidR="00896F85" w:rsidRPr="00896F85" w:rsidRDefault="00896F85" w:rsidP="00896F85">
      <w:pPr>
        <w:numPr>
          <w:ilvl w:val="0"/>
          <w:numId w:val="4"/>
        </w:numPr>
        <w:shd w:val="clear" w:color="auto" w:fill="FFFFFF"/>
        <w:spacing w:before="100" w:beforeAutospacing="1" w:after="100" w:afterAutospacing="1" w:line="240" w:lineRule="auto"/>
        <w:rPr>
          <w:rFonts w:ascii="Arial" w:eastAsia="Times New Roman" w:hAnsi="Arial" w:cs="Arial"/>
          <w:color w:val="1E1E1F"/>
          <w:sz w:val="20"/>
          <w:szCs w:val="20"/>
        </w:rPr>
      </w:pPr>
      <w:r w:rsidRPr="00896F85">
        <w:rPr>
          <w:rFonts w:ascii="Arial" w:eastAsia="Times New Roman" w:hAnsi="Arial" w:cs="Arial"/>
          <w:color w:val="1E1E1F"/>
          <w:sz w:val="20"/>
          <w:szCs w:val="20"/>
        </w:rPr>
        <w:t>An explanation for the unsuccessful match should be given in the “Common App Account Matching” box</w:t>
      </w:r>
    </w:p>
    <w:p w:rsidR="00896F85" w:rsidRPr="00896F85" w:rsidRDefault="00896F85" w:rsidP="00896F85">
      <w:pPr>
        <w:numPr>
          <w:ilvl w:val="0"/>
          <w:numId w:val="4"/>
        </w:numPr>
        <w:shd w:val="clear" w:color="auto" w:fill="FFFFFF"/>
        <w:spacing w:before="100" w:beforeAutospacing="1" w:after="100" w:afterAutospacing="1" w:line="240" w:lineRule="auto"/>
        <w:rPr>
          <w:rFonts w:ascii="Arial" w:eastAsia="Times New Roman" w:hAnsi="Arial" w:cs="Arial"/>
          <w:color w:val="1E1E1F"/>
          <w:sz w:val="20"/>
          <w:szCs w:val="20"/>
        </w:rPr>
      </w:pPr>
      <w:r w:rsidRPr="00896F85">
        <w:rPr>
          <w:rFonts w:ascii="Arial" w:eastAsia="Times New Roman" w:hAnsi="Arial" w:cs="Arial"/>
          <w:color w:val="1E1E1F"/>
          <w:sz w:val="20"/>
          <w:szCs w:val="20"/>
        </w:rPr>
        <w:t>If it says you need to complete the FERPA”</w:t>
      </w:r>
    </w:p>
    <w:p w:rsidR="00896F85" w:rsidRPr="00896F85" w:rsidRDefault="00896F85" w:rsidP="00896F85">
      <w:pPr>
        <w:numPr>
          <w:ilvl w:val="1"/>
          <w:numId w:val="5"/>
        </w:numPr>
        <w:shd w:val="clear" w:color="auto" w:fill="FFFFFF"/>
        <w:spacing w:before="100" w:beforeAutospacing="1" w:after="100" w:afterAutospacing="1" w:line="240" w:lineRule="auto"/>
        <w:rPr>
          <w:rFonts w:ascii="Arial" w:eastAsia="Times New Roman" w:hAnsi="Arial" w:cs="Arial"/>
          <w:color w:val="1E1E1F"/>
          <w:sz w:val="20"/>
          <w:szCs w:val="20"/>
        </w:rPr>
      </w:pPr>
      <w:r w:rsidRPr="00896F85">
        <w:rPr>
          <w:rFonts w:ascii="Arial" w:eastAsia="Times New Roman" w:hAnsi="Arial" w:cs="Arial"/>
          <w:color w:val="1E1E1F"/>
          <w:sz w:val="20"/>
          <w:szCs w:val="20"/>
        </w:rPr>
        <w:t>Login to your Common Application account</w:t>
      </w:r>
    </w:p>
    <w:p w:rsidR="00896F85" w:rsidRPr="00896F85" w:rsidRDefault="00896F85" w:rsidP="00896F85">
      <w:pPr>
        <w:numPr>
          <w:ilvl w:val="1"/>
          <w:numId w:val="5"/>
        </w:numPr>
        <w:shd w:val="clear" w:color="auto" w:fill="FFFFFF"/>
        <w:spacing w:before="100" w:beforeAutospacing="1" w:after="100" w:afterAutospacing="1" w:line="240" w:lineRule="auto"/>
        <w:rPr>
          <w:rFonts w:ascii="Arial" w:eastAsia="Times New Roman" w:hAnsi="Arial" w:cs="Arial"/>
          <w:color w:val="1E1E1F"/>
          <w:sz w:val="20"/>
          <w:szCs w:val="20"/>
        </w:rPr>
      </w:pPr>
      <w:r w:rsidRPr="00896F85">
        <w:rPr>
          <w:rFonts w:ascii="Arial" w:eastAsia="Times New Roman" w:hAnsi="Arial" w:cs="Arial"/>
          <w:color w:val="1E1E1F"/>
          <w:sz w:val="20"/>
          <w:szCs w:val="20"/>
        </w:rPr>
        <w:t>Click on “My Colleges”</w:t>
      </w:r>
    </w:p>
    <w:p w:rsidR="00896F85" w:rsidRPr="00896F85" w:rsidRDefault="00896F85" w:rsidP="00896F85">
      <w:pPr>
        <w:numPr>
          <w:ilvl w:val="1"/>
          <w:numId w:val="5"/>
        </w:numPr>
        <w:shd w:val="clear" w:color="auto" w:fill="FFFFFF"/>
        <w:spacing w:before="100" w:beforeAutospacing="1" w:after="100" w:afterAutospacing="1" w:line="240" w:lineRule="auto"/>
        <w:rPr>
          <w:rFonts w:ascii="Arial" w:eastAsia="Times New Roman" w:hAnsi="Arial" w:cs="Arial"/>
          <w:color w:val="1E1E1F"/>
          <w:sz w:val="20"/>
          <w:szCs w:val="20"/>
        </w:rPr>
      </w:pPr>
      <w:r w:rsidRPr="00896F85">
        <w:rPr>
          <w:rFonts w:ascii="Arial" w:eastAsia="Times New Roman" w:hAnsi="Arial" w:cs="Arial"/>
          <w:color w:val="1E1E1F"/>
          <w:sz w:val="20"/>
          <w:szCs w:val="20"/>
        </w:rPr>
        <w:t>Choose one of the colleges you plan to apply to</w:t>
      </w:r>
    </w:p>
    <w:p w:rsidR="00896F85" w:rsidRPr="00896F85" w:rsidRDefault="00896F85" w:rsidP="00896F85">
      <w:pPr>
        <w:numPr>
          <w:ilvl w:val="1"/>
          <w:numId w:val="5"/>
        </w:numPr>
        <w:shd w:val="clear" w:color="auto" w:fill="FFFFFF"/>
        <w:spacing w:before="100" w:beforeAutospacing="1" w:after="100" w:afterAutospacing="1" w:line="240" w:lineRule="auto"/>
        <w:rPr>
          <w:rFonts w:ascii="Arial" w:eastAsia="Times New Roman" w:hAnsi="Arial" w:cs="Arial"/>
          <w:color w:val="1E1E1F"/>
          <w:sz w:val="20"/>
          <w:szCs w:val="20"/>
        </w:rPr>
      </w:pPr>
      <w:r w:rsidRPr="00896F85">
        <w:rPr>
          <w:rFonts w:ascii="Arial" w:eastAsia="Times New Roman" w:hAnsi="Arial" w:cs="Arial"/>
          <w:color w:val="1E1E1F"/>
          <w:sz w:val="20"/>
          <w:szCs w:val="20"/>
        </w:rPr>
        <w:t>Click on “Recommenders &amp; FERPA”</w:t>
      </w:r>
    </w:p>
    <w:p w:rsidR="00896F85" w:rsidRPr="00896F85" w:rsidRDefault="00896F85" w:rsidP="00896F85">
      <w:pPr>
        <w:numPr>
          <w:ilvl w:val="1"/>
          <w:numId w:val="5"/>
        </w:numPr>
        <w:shd w:val="clear" w:color="auto" w:fill="FFFFFF"/>
        <w:spacing w:before="100" w:beforeAutospacing="1" w:after="100" w:afterAutospacing="1" w:line="240" w:lineRule="auto"/>
        <w:rPr>
          <w:rFonts w:ascii="Arial" w:eastAsia="Times New Roman" w:hAnsi="Arial" w:cs="Arial"/>
          <w:color w:val="1E1E1F"/>
          <w:sz w:val="20"/>
          <w:szCs w:val="20"/>
        </w:rPr>
      </w:pPr>
      <w:r w:rsidRPr="00896F85">
        <w:rPr>
          <w:rFonts w:ascii="Arial" w:eastAsia="Times New Roman" w:hAnsi="Arial" w:cs="Arial"/>
          <w:color w:val="1E1E1F"/>
          <w:sz w:val="20"/>
          <w:szCs w:val="20"/>
        </w:rPr>
        <w:t>You must complete all of the questions in the “education” section</w:t>
      </w:r>
    </w:p>
    <w:p w:rsidR="00896F85" w:rsidRPr="00896F85" w:rsidRDefault="00896F85" w:rsidP="00896F85">
      <w:pPr>
        <w:numPr>
          <w:ilvl w:val="1"/>
          <w:numId w:val="5"/>
        </w:numPr>
        <w:shd w:val="clear" w:color="auto" w:fill="FFFFFF"/>
        <w:spacing w:before="100" w:beforeAutospacing="1" w:after="100" w:afterAutospacing="1" w:line="240" w:lineRule="auto"/>
        <w:rPr>
          <w:rFonts w:ascii="Arial" w:eastAsia="Times New Roman" w:hAnsi="Arial" w:cs="Arial"/>
          <w:color w:val="1E1E1F"/>
          <w:sz w:val="20"/>
          <w:szCs w:val="20"/>
        </w:rPr>
      </w:pPr>
      <w:r w:rsidRPr="00896F85">
        <w:rPr>
          <w:rFonts w:ascii="Arial" w:eastAsia="Times New Roman" w:hAnsi="Arial" w:cs="Arial"/>
          <w:color w:val="1E1E1F"/>
          <w:sz w:val="20"/>
          <w:szCs w:val="20"/>
        </w:rPr>
        <w:t>Click on the link to complete the FERPA waiver</w:t>
      </w:r>
    </w:p>
    <w:p w:rsidR="00896F85" w:rsidRPr="00896F85" w:rsidRDefault="00896F85" w:rsidP="00896F85">
      <w:pPr>
        <w:numPr>
          <w:ilvl w:val="1"/>
          <w:numId w:val="5"/>
        </w:numPr>
        <w:shd w:val="clear" w:color="auto" w:fill="FFFFFF"/>
        <w:spacing w:before="100" w:beforeAutospacing="1" w:after="100" w:afterAutospacing="1" w:line="240" w:lineRule="auto"/>
        <w:rPr>
          <w:rFonts w:ascii="Arial" w:eastAsia="Times New Roman" w:hAnsi="Arial" w:cs="Arial"/>
          <w:color w:val="1E1E1F"/>
          <w:sz w:val="20"/>
          <w:szCs w:val="20"/>
        </w:rPr>
      </w:pPr>
      <w:r w:rsidRPr="00896F85">
        <w:rPr>
          <w:rFonts w:ascii="Arial" w:eastAsia="Times New Roman" w:hAnsi="Arial" w:cs="Arial"/>
          <w:color w:val="1E1E1F"/>
          <w:sz w:val="20"/>
          <w:szCs w:val="20"/>
        </w:rPr>
        <w:t>Agree to the terms to waive your right to view letters of recommendation</w:t>
      </w:r>
    </w:p>
    <w:p w:rsidR="00896F85" w:rsidRPr="005D2EFF" w:rsidRDefault="00896F85" w:rsidP="00896F85">
      <w:pPr>
        <w:numPr>
          <w:ilvl w:val="1"/>
          <w:numId w:val="5"/>
        </w:numPr>
        <w:shd w:val="clear" w:color="auto" w:fill="FFFFFF"/>
        <w:spacing w:before="100" w:beforeAutospacing="1" w:after="100" w:afterAutospacing="1" w:line="240" w:lineRule="auto"/>
        <w:rPr>
          <w:rFonts w:ascii="Arial" w:eastAsia="Times New Roman" w:hAnsi="Arial" w:cs="Arial"/>
          <w:color w:val="1E1E1F"/>
          <w:sz w:val="20"/>
          <w:szCs w:val="20"/>
        </w:rPr>
      </w:pPr>
      <w:r w:rsidRPr="00896F85">
        <w:rPr>
          <w:rFonts w:ascii="Arial" w:eastAsia="Times New Roman" w:hAnsi="Arial" w:cs="Arial"/>
          <w:color w:val="1E1E1F"/>
          <w:sz w:val="20"/>
          <w:szCs w:val="20"/>
        </w:rPr>
        <w:t xml:space="preserve">Return to your </w:t>
      </w:r>
      <w:proofErr w:type="spellStart"/>
      <w:r w:rsidRPr="00896F85">
        <w:rPr>
          <w:rFonts w:ascii="Arial" w:eastAsia="Times New Roman" w:hAnsi="Arial" w:cs="Arial"/>
          <w:color w:val="1E1E1F"/>
          <w:sz w:val="20"/>
          <w:szCs w:val="20"/>
        </w:rPr>
        <w:t>Naviance</w:t>
      </w:r>
      <w:proofErr w:type="spellEnd"/>
      <w:r w:rsidRPr="00896F85">
        <w:rPr>
          <w:rFonts w:ascii="Arial" w:eastAsia="Times New Roman" w:hAnsi="Arial" w:cs="Arial"/>
          <w:color w:val="1E1E1F"/>
          <w:sz w:val="20"/>
          <w:szCs w:val="20"/>
        </w:rPr>
        <w:t xml:space="preserve"> account and repeat the steps listed above</w:t>
      </w:r>
      <w:r w:rsidRPr="005D2EFF">
        <w:rPr>
          <w:rFonts w:ascii="Arial" w:eastAsia="Times New Roman" w:hAnsi="Arial" w:cs="Arial"/>
          <w:color w:val="1E1E1F"/>
          <w:sz w:val="20"/>
          <w:szCs w:val="20"/>
        </w:rPr>
        <w:t>.</w:t>
      </w:r>
    </w:p>
    <w:p w:rsidR="008D376C" w:rsidRPr="005D2EFF" w:rsidRDefault="008D376C" w:rsidP="005D2EFF">
      <w:pPr>
        <w:shd w:val="clear" w:color="auto" w:fill="FFFFFF"/>
        <w:spacing w:before="100" w:beforeAutospacing="1" w:after="100" w:afterAutospacing="1" w:line="240" w:lineRule="auto"/>
        <w:rPr>
          <w:rFonts w:ascii="Arial" w:eastAsia="Times New Roman" w:hAnsi="Arial" w:cs="Arial"/>
          <w:color w:val="0070C0"/>
          <w:sz w:val="24"/>
          <w:szCs w:val="24"/>
        </w:rPr>
      </w:pPr>
      <w:r w:rsidRPr="005D2EFF">
        <w:rPr>
          <w:rFonts w:ascii="Arial" w:eastAsia="Times New Roman" w:hAnsi="Arial" w:cs="Arial"/>
          <w:color w:val="0070C0"/>
          <w:sz w:val="24"/>
          <w:szCs w:val="24"/>
        </w:rPr>
        <w:t xml:space="preserve">Scholarships using </w:t>
      </w:r>
      <w:proofErr w:type="spellStart"/>
      <w:r w:rsidRPr="005D2EFF">
        <w:rPr>
          <w:rFonts w:ascii="Arial" w:eastAsia="Times New Roman" w:hAnsi="Arial" w:cs="Arial"/>
          <w:color w:val="0070C0"/>
          <w:sz w:val="24"/>
          <w:szCs w:val="24"/>
        </w:rPr>
        <w:t>Naviance</w:t>
      </w:r>
      <w:proofErr w:type="spellEnd"/>
    </w:p>
    <w:p w:rsidR="008D376C" w:rsidRPr="004011BB" w:rsidRDefault="008D376C" w:rsidP="008D376C">
      <w:pPr>
        <w:shd w:val="clear" w:color="auto" w:fill="FFFFFF"/>
        <w:spacing w:before="100" w:beforeAutospacing="1" w:after="100" w:afterAutospacing="1" w:line="240" w:lineRule="auto"/>
        <w:rPr>
          <w:rFonts w:ascii="Arial" w:eastAsia="Times New Roman" w:hAnsi="Arial" w:cs="Arial"/>
          <w:color w:val="1E1E1F"/>
          <w:sz w:val="20"/>
          <w:szCs w:val="20"/>
        </w:rPr>
      </w:pPr>
      <w:r w:rsidRPr="004011BB">
        <w:rPr>
          <w:rFonts w:ascii="Arial" w:eastAsia="Times New Roman" w:hAnsi="Arial" w:cs="Arial"/>
          <w:color w:val="1E1E1F"/>
          <w:sz w:val="20"/>
          <w:szCs w:val="20"/>
        </w:rPr>
        <w:t xml:space="preserve">As the high school counselors become aware of available scholarships for seniors, they are posted in </w:t>
      </w:r>
      <w:proofErr w:type="spellStart"/>
      <w:r w:rsidRPr="004011BB">
        <w:rPr>
          <w:rFonts w:ascii="Arial" w:eastAsia="Times New Roman" w:hAnsi="Arial" w:cs="Arial"/>
          <w:color w:val="1E1E1F"/>
          <w:sz w:val="20"/>
          <w:szCs w:val="20"/>
        </w:rPr>
        <w:t>Naviance</w:t>
      </w:r>
      <w:proofErr w:type="spellEnd"/>
      <w:r w:rsidRPr="004011BB">
        <w:rPr>
          <w:rFonts w:ascii="Arial" w:eastAsia="Times New Roman" w:hAnsi="Arial" w:cs="Arial"/>
          <w:color w:val="1E1E1F"/>
          <w:sz w:val="20"/>
          <w:szCs w:val="20"/>
        </w:rPr>
        <w:t>. To view information about and read the descriptions of each scholarship, please go to</w:t>
      </w:r>
      <w:r w:rsidRPr="005D2EFF">
        <w:rPr>
          <w:rFonts w:ascii="Arial" w:eastAsia="Times New Roman" w:hAnsi="Arial" w:cs="Arial"/>
          <w:color w:val="1E1E1F"/>
          <w:sz w:val="20"/>
          <w:szCs w:val="20"/>
        </w:rPr>
        <w:t xml:space="preserve"> </w:t>
      </w:r>
      <w:hyperlink r:id="rId9" w:history="1">
        <w:r w:rsidRPr="005D2EFF">
          <w:rPr>
            <w:rStyle w:val="Hyperlink"/>
            <w:rFonts w:ascii="Arial" w:eastAsia="Times New Roman" w:hAnsi="Arial" w:cs="Arial"/>
            <w:sz w:val="20"/>
            <w:szCs w:val="20"/>
          </w:rPr>
          <w:t xml:space="preserve">naviance.com </w:t>
        </w:r>
      </w:hyperlink>
      <w:r w:rsidRPr="004011BB">
        <w:rPr>
          <w:rFonts w:ascii="Arial" w:eastAsia="Times New Roman" w:hAnsi="Arial" w:cs="Arial"/>
          <w:color w:val="1E1E1F"/>
          <w:sz w:val="20"/>
          <w:szCs w:val="20"/>
        </w:rPr>
        <w:t xml:space="preserve"> log into their </w:t>
      </w:r>
      <w:proofErr w:type="spellStart"/>
      <w:r w:rsidRPr="004011BB">
        <w:rPr>
          <w:rFonts w:ascii="Arial" w:eastAsia="Times New Roman" w:hAnsi="Arial" w:cs="Arial"/>
          <w:color w:val="1E1E1F"/>
          <w:sz w:val="20"/>
          <w:szCs w:val="20"/>
        </w:rPr>
        <w:t>Naviance</w:t>
      </w:r>
      <w:proofErr w:type="spellEnd"/>
      <w:r w:rsidRPr="004011BB">
        <w:rPr>
          <w:rFonts w:ascii="Arial" w:eastAsia="Times New Roman" w:hAnsi="Arial" w:cs="Arial"/>
          <w:color w:val="1E1E1F"/>
          <w:sz w:val="20"/>
          <w:szCs w:val="20"/>
        </w:rPr>
        <w:t xml:space="preserve"> account. Then, follow these steps:</w:t>
      </w:r>
    </w:p>
    <w:p w:rsidR="008D376C" w:rsidRPr="004011BB" w:rsidRDefault="008D376C" w:rsidP="008D376C">
      <w:pPr>
        <w:numPr>
          <w:ilvl w:val="0"/>
          <w:numId w:val="2"/>
        </w:numPr>
        <w:shd w:val="clear" w:color="auto" w:fill="FFFFFF"/>
        <w:spacing w:before="100" w:beforeAutospacing="1" w:after="100" w:afterAutospacing="1" w:line="240" w:lineRule="auto"/>
        <w:rPr>
          <w:rFonts w:ascii="Arial" w:eastAsia="Times New Roman" w:hAnsi="Arial" w:cs="Arial"/>
          <w:color w:val="1E1E1F"/>
          <w:sz w:val="20"/>
          <w:szCs w:val="20"/>
        </w:rPr>
      </w:pPr>
      <w:r w:rsidRPr="004011BB">
        <w:rPr>
          <w:rFonts w:ascii="Arial" w:eastAsia="Times New Roman" w:hAnsi="Arial" w:cs="Arial"/>
          <w:color w:val="1E1E1F"/>
          <w:sz w:val="20"/>
          <w:szCs w:val="20"/>
        </w:rPr>
        <w:t xml:space="preserve">Click on the “Colleges” link in the upper </w:t>
      </w:r>
      <w:r w:rsidRPr="005D2EFF">
        <w:rPr>
          <w:rFonts w:ascii="Arial" w:eastAsia="Times New Roman" w:hAnsi="Arial" w:cs="Arial"/>
          <w:color w:val="1E1E1F"/>
          <w:sz w:val="20"/>
          <w:szCs w:val="20"/>
        </w:rPr>
        <w:t>right-hand</w:t>
      </w:r>
      <w:r w:rsidRPr="004011BB">
        <w:rPr>
          <w:rFonts w:ascii="Arial" w:eastAsia="Times New Roman" w:hAnsi="Arial" w:cs="Arial"/>
          <w:color w:val="1E1E1F"/>
          <w:sz w:val="20"/>
          <w:szCs w:val="20"/>
        </w:rPr>
        <w:t xml:space="preserve"> corner.</w:t>
      </w:r>
    </w:p>
    <w:p w:rsidR="008D376C" w:rsidRPr="004011BB" w:rsidRDefault="008D376C" w:rsidP="008D376C">
      <w:pPr>
        <w:numPr>
          <w:ilvl w:val="0"/>
          <w:numId w:val="2"/>
        </w:numPr>
        <w:shd w:val="clear" w:color="auto" w:fill="FFFFFF"/>
        <w:spacing w:before="100" w:beforeAutospacing="1" w:after="100" w:afterAutospacing="1" w:line="240" w:lineRule="auto"/>
        <w:rPr>
          <w:rFonts w:ascii="Arial" w:eastAsia="Times New Roman" w:hAnsi="Arial" w:cs="Arial"/>
          <w:color w:val="1E1E1F"/>
          <w:sz w:val="20"/>
          <w:szCs w:val="20"/>
        </w:rPr>
      </w:pPr>
      <w:r w:rsidRPr="004011BB">
        <w:rPr>
          <w:rFonts w:ascii="Arial" w:eastAsia="Times New Roman" w:hAnsi="Arial" w:cs="Arial"/>
          <w:color w:val="1E1E1F"/>
          <w:sz w:val="20"/>
          <w:szCs w:val="20"/>
        </w:rPr>
        <w:t>Select “Scholarships and Money” at the bottom of the list.</w:t>
      </w:r>
    </w:p>
    <w:p w:rsidR="008D376C" w:rsidRPr="005D2EFF" w:rsidRDefault="008D376C" w:rsidP="008D376C">
      <w:pPr>
        <w:numPr>
          <w:ilvl w:val="0"/>
          <w:numId w:val="2"/>
        </w:numPr>
        <w:shd w:val="clear" w:color="auto" w:fill="FFFFFF"/>
        <w:spacing w:before="100" w:beforeAutospacing="1" w:after="100" w:afterAutospacing="1" w:line="240" w:lineRule="auto"/>
        <w:rPr>
          <w:rFonts w:ascii="Arial" w:eastAsia="Times New Roman" w:hAnsi="Arial" w:cs="Arial"/>
          <w:sz w:val="20"/>
          <w:szCs w:val="20"/>
        </w:rPr>
      </w:pPr>
      <w:r w:rsidRPr="004011BB">
        <w:rPr>
          <w:rFonts w:ascii="Arial" w:eastAsia="Times New Roman" w:hAnsi="Arial" w:cs="Arial"/>
          <w:color w:val="1E1E1F"/>
          <w:sz w:val="20"/>
          <w:szCs w:val="20"/>
        </w:rPr>
        <w:t>Click “Scholarship List” to view the list of current scholarships.</w:t>
      </w:r>
    </w:p>
    <w:p w:rsidR="00334357" w:rsidRPr="00334357" w:rsidRDefault="00334357" w:rsidP="00EF24AB">
      <w:pPr>
        <w:shd w:val="clear" w:color="auto" w:fill="FFFFFF"/>
        <w:spacing w:before="100" w:beforeAutospacing="1" w:after="100" w:afterAutospacing="1" w:line="240" w:lineRule="auto"/>
        <w:rPr>
          <w:rFonts w:ascii="Arial" w:eastAsia="Times New Roman" w:hAnsi="Arial" w:cs="Arial"/>
          <w:color w:val="0070C0"/>
          <w:sz w:val="24"/>
          <w:szCs w:val="24"/>
        </w:rPr>
      </w:pPr>
      <w:r w:rsidRPr="00334357">
        <w:rPr>
          <w:rFonts w:ascii="Arial" w:eastAsia="Times New Roman" w:hAnsi="Arial" w:cs="Arial"/>
          <w:color w:val="0070C0"/>
          <w:sz w:val="24"/>
          <w:szCs w:val="24"/>
        </w:rPr>
        <w:lastRenderedPageBreak/>
        <w:t>Requesting Transcripts</w:t>
      </w:r>
    </w:p>
    <w:p w:rsidR="00334357" w:rsidRPr="00334357" w:rsidRDefault="005D2EFF" w:rsidP="005D2EFF">
      <w:pPr>
        <w:numPr>
          <w:ilvl w:val="0"/>
          <w:numId w:val="6"/>
        </w:numPr>
        <w:shd w:val="clear" w:color="auto" w:fill="FFFFFF"/>
        <w:spacing w:after="0"/>
        <w:rPr>
          <w:rFonts w:ascii="Arial" w:eastAsia="Times New Roman" w:hAnsi="Arial" w:cs="Arial"/>
          <w:color w:val="1E1E1F"/>
          <w:sz w:val="20"/>
          <w:szCs w:val="20"/>
        </w:rPr>
      </w:pPr>
      <w:r>
        <w:rPr>
          <w:rFonts w:ascii="Arial" w:eastAsia="Times New Roman" w:hAnsi="Arial" w:cs="Arial"/>
          <w:color w:val="1E1E1F"/>
          <w:sz w:val="20"/>
          <w:szCs w:val="20"/>
        </w:rPr>
        <w:t xml:space="preserve">Login into your </w:t>
      </w:r>
      <w:proofErr w:type="spellStart"/>
      <w:r>
        <w:rPr>
          <w:rFonts w:ascii="Arial" w:eastAsia="Times New Roman" w:hAnsi="Arial" w:cs="Arial"/>
          <w:color w:val="1E1E1F"/>
          <w:sz w:val="20"/>
          <w:szCs w:val="20"/>
        </w:rPr>
        <w:t>Naviance</w:t>
      </w:r>
      <w:proofErr w:type="spellEnd"/>
      <w:r>
        <w:rPr>
          <w:rFonts w:ascii="Arial" w:eastAsia="Times New Roman" w:hAnsi="Arial" w:cs="Arial"/>
          <w:color w:val="1E1E1F"/>
          <w:sz w:val="20"/>
          <w:szCs w:val="20"/>
        </w:rPr>
        <w:t xml:space="preserve"> account</w:t>
      </w:r>
    </w:p>
    <w:p w:rsidR="00334357" w:rsidRPr="00334357" w:rsidRDefault="00334357" w:rsidP="005D2EFF">
      <w:pPr>
        <w:numPr>
          <w:ilvl w:val="0"/>
          <w:numId w:val="6"/>
        </w:numPr>
        <w:shd w:val="clear" w:color="auto" w:fill="FFFFFF"/>
        <w:spacing w:after="0"/>
        <w:rPr>
          <w:rFonts w:ascii="Arial" w:eastAsia="Times New Roman" w:hAnsi="Arial" w:cs="Arial"/>
          <w:color w:val="1E1E1F"/>
          <w:sz w:val="20"/>
          <w:szCs w:val="20"/>
        </w:rPr>
      </w:pPr>
      <w:r w:rsidRPr="00334357">
        <w:rPr>
          <w:rFonts w:ascii="Arial" w:eastAsia="Times New Roman" w:hAnsi="Arial" w:cs="Arial"/>
          <w:color w:val="1E1E1F"/>
          <w:sz w:val="20"/>
          <w:szCs w:val="20"/>
        </w:rPr>
        <w:t xml:space="preserve">Click on the “colleges I’m applying to” link under the “Favorites” section on your </w:t>
      </w:r>
      <w:r w:rsidR="005D2EFF" w:rsidRPr="00334357">
        <w:rPr>
          <w:rFonts w:ascii="Arial" w:eastAsia="Times New Roman" w:hAnsi="Arial" w:cs="Arial"/>
          <w:color w:val="1E1E1F"/>
          <w:sz w:val="20"/>
          <w:szCs w:val="20"/>
        </w:rPr>
        <w:t>home screen</w:t>
      </w:r>
    </w:p>
    <w:p w:rsidR="00334357" w:rsidRPr="00334357" w:rsidRDefault="00334357" w:rsidP="005D2EFF">
      <w:pPr>
        <w:numPr>
          <w:ilvl w:val="0"/>
          <w:numId w:val="6"/>
        </w:numPr>
        <w:shd w:val="clear" w:color="auto" w:fill="FFFFFF"/>
        <w:spacing w:after="0"/>
        <w:rPr>
          <w:rFonts w:ascii="Arial" w:eastAsia="Times New Roman" w:hAnsi="Arial" w:cs="Arial"/>
          <w:color w:val="1E1E1F"/>
          <w:sz w:val="20"/>
          <w:szCs w:val="20"/>
        </w:rPr>
      </w:pPr>
      <w:r w:rsidRPr="00334357">
        <w:rPr>
          <w:rFonts w:ascii="Arial" w:eastAsia="Times New Roman" w:hAnsi="Arial" w:cs="Arial"/>
          <w:color w:val="1E1E1F"/>
          <w:sz w:val="20"/>
          <w:szCs w:val="20"/>
        </w:rPr>
        <w:t>Click on pink plus sign in the upper right hand part of your screen to add a school and request transcript.</w:t>
      </w:r>
    </w:p>
    <w:p w:rsidR="00334357" w:rsidRPr="00334357" w:rsidRDefault="00334357" w:rsidP="005D2EFF">
      <w:pPr>
        <w:numPr>
          <w:ilvl w:val="0"/>
          <w:numId w:val="6"/>
        </w:numPr>
        <w:shd w:val="clear" w:color="auto" w:fill="FFFFFF"/>
        <w:spacing w:after="0"/>
        <w:rPr>
          <w:rFonts w:ascii="Arial" w:eastAsia="Times New Roman" w:hAnsi="Arial" w:cs="Arial"/>
          <w:color w:val="1E1E1F"/>
          <w:sz w:val="20"/>
          <w:szCs w:val="20"/>
        </w:rPr>
      </w:pPr>
      <w:r w:rsidRPr="00334357">
        <w:rPr>
          <w:rFonts w:ascii="Arial" w:eastAsia="Times New Roman" w:hAnsi="Arial" w:cs="Arial"/>
          <w:color w:val="1E1E1F"/>
          <w:sz w:val="20"/>
          <w:szCs w:val="20"/>
        </w:rPr>
        <w:t>If you are using the Common Application, follow the steps to match your accounts before proceeding.</w:t>
      </w:r>
    </w:p>
    <w:p w:rsidR="00334357" w:rsidRPr="00334357" w:rsidRDefault="00334357" w:rsidP="005D2EFF">
      <w:pPr>
        <w:numPr>
          <w:ilvl w:val="0"/>
          <w:numId w:val="6"/>
        </w:numPr>
        <w:shd w:val="clear" w:color="auto" w:fill="FFFFFF"/>
        <w:spacing w:after="0"/>
        <w:rPr>
          <w:rFonts w:ascii="Arial" w:eastAsia="Times New Roman" w:hAnsi="Arial" w:cs="Arial"/>
          <w:color w:val="1E1E1F"/>
          <w:sz w:val="20"/>
          <w:szCs w:val="20"/>
        </w:rPr>
      </w:pPr>
      <w:r w:rsidRPr="00334357">
        <w:rPr>
          <w:rFonts w:ascii="Arial" w:eastAsia="Times New Roman" w:hAnsi="Arial" w:cs="Arial"/>
          <w:color w:val="1E1E1F"/>
          <w:sz w:val="20"/>
          <w:szCs w:val="20"/>
        </w:rPr>
        <w:t>Type in the name of the college or university you would like to add. After finding the college or university, select how you will submit your application using the dropdown menu. Your options will be “Direct to Institution” or “Common Application” (if you have matched your accounts).</w:t>
      </w:r>
    </w:p>
    <w:p w:rsidR="00334357" w:rsidRPr="00334357" w:rsidRDefault="00334357" w:rsidP="005D2EFF">
      <w:pPr>
        <w:numPr>
          <w:ilvl w:val="0"/>
          <w:numId w:val="6"/>
        </w:numPr>
        <w:shd w:val="clear" w:color="auto" w:fill="FFFFFF"/>
        <w:spacing w:after="0"/>
        <w:rPr>
          <w:rFonts w:ascii="Arial" w:eastAsia="Times New Roman" w:hAnsi="Arial" w:cs="Arial"/>
          <w:color w:val="1E1E1F"/>
          <w:sz w:val="20"/>
          <w:szCs w:val="20"/>
        </w:rPr>
      </w:pPr>
      <w:r w:rsidRPr="00334357">
        <w:rPr>
          <w:rFonts w:ascii="Arial" w:eastAsia="Times New Roman" w:hAnsi="Arial" w:cs="Arial"/>
          <w:color w:val="1E1E1F"/>
          <w:sz w:val="20"/>
          <w:szCs w:val="20"/>
        </w:rPr>
        <w:t>Click “add and request transcript” in the teal box.</w:t>
      </w:r>
    </w:p>
    <w:p w:rsidR="00334357" w:rsidRPr="00334357" w:rsidRDefault="00334357" w:rsidP="005D2EFF">
      <w:pPr>
        <w:numPr>
          <w:ilvl w:val="0"/>
          <w:numId w:val="6"/>
        </w:numPr>
        <w:shd w:val="clear" w:color="auto" w:fill="FFFFFF"/>
        <w:spacing w:after="0"/>
        <w:rPr>
          <w:rFonts w:ascii="Arial" w:eastAsia="Times New Roman" w:hAnsi="Arial" w:cs="Arial"/>
          <w:color w:val="1E1E1F"/>
          <w:sz w:val="20"/>
          <w:szCs w:val="20"/>
        </w:rPr>
      </w:pPr>
      <w:r w:rsidRPr="00334357">
        <w:rPr>
          <w:rFonts w:ascii="Arial" w:eastAsia="Times New Roman" w:hAnsi="Arial" w:cs="Arial"/>
          <w:color w:val="1E1E1F"/>
          <w:sz w:val="20"/>
          <w:szCs w:val="20"/>
        </w:rPr>
        <w:t>Choose the type of transcript you are requesting:</w:t>
      </w:r>
    </w:p>
    <w:p w:rsidR="00334357" w:rsidRPr="00334357" w:rsidRDefault="00334357" w:rsidP="005D2EFF">
      <w:pPr>
        <w:numPr>
          <w:ilvl w:val="1"/>
          <w:numId w:val="6"/>
        </w:numPr>
        <w:shd w:val="clear" w:color="auto" w:fill="FFFFFF"/>
        <w:spacing w:after="0"/>
        <w:rPr>
          <w:rFonts w:ascii="Arial" w:eastAsia="Times New Roman" w:hAnsi="Arial" w:cs="Arial"/>
          <w:color w:val="1E1E1F"/>
          <w:sz w:val="20"/>
          <w:szCs w:val="20"/>
        </w:rPr>
      </w:pPr>
      <w:r w:rsidRPr="00334357">
        <w:rPr>
          <w:rFonts w:ascii="Arial" w:eastAsia="Times New Roman" w:hAnsi="Arial" w:cs="Arial"/>
          <w:color w:val="1E1E1F"/>
          <w:sz w:val="20"/>
          <w:szCs w:val="20"/>
        </w:rPr>
        <w:t>Initial - The first transcript sent to a college/university. This is the most common option.</w:t>
      </w:r>
    </w:p>
    <w:p w:rsidR="00334357" w:rsidRPr="00334357" w:rsidRDefault="00334357" w:rsidP="005D2EFF">
      <w:pPr>
        <w:numPr>
          <w:ilvl w:val="1"/>
          <w:numId w:val="6"/>
        </w:numPr>
        <w:shd w:val="clear" w:color="auto" w:fill="FFFFFF"/>
        <w:spacing w:after="0"/>
        <w:rPr>
          <w:rFonts w:ascii="Arial" w:eastAsia="Times New Roman" w:hAnsi="Arial" w:cs="Arial"/>
          <w:color w:val="1E1E1F"/>
          <w:sz w:val="20"/>
          <w:szCs w:val="20"/>
        </w:rPr>
      </w:pPr>
      <w:r w:rsidRPr="00334357">
        <w:rPr>
          <w:rFonts w:ascii="Arial" w:eastAsia="Times New Roman" w:hAnsi="Arial" w:cs="Arial"/>
          <w:color w:val="1E1E1F"/>
          <w:sz w:val="20"/>
          <w:szCs w:val="20"/>
        </w:rPr>
        <w:t xml:space="preserve">Midyear - The transcript with quarter 1 and quarter 2 </w:t>
      </w:r>
      <w:proofErr w:type="gramStart"/>
      <w:r w:rsidRPr="00334357">
        <w:rPr>
          <w:rFonts w:ascii="Arial" w:eastAsia="Times New Roman" w:hAnsi="Arial" w:cs="Arial"/>
          <w:color w:val="1E1E1F"/>
          <w:sz w:val="20"/>
          <w:szCs w:val="20"/>
        </w:rPr>
        <w:t>grades,</w:t>
      </w:r>
      <w:proofErr w:type="gramEnd"/>
      <w:r w:rsidRPr="00334357">
        <w:rPr>
          <w:rFonts w:ascii="Arial" w:eastAsia="Times New Roman" w:hAnsi="Arial" w:cs="Arial"/>
          <w:color w:val="1E1E1F"/>
          <w:sz w:val="20"/>
          <w:szCs w:val="20"/>
        </w:rPr>
        <w:t xml:space="preserve"> usually sent as a requirement of the application process outlined by that specific school. This transcript is not sent until after Q2 grades are final.</w:t>
      </w:r>
    </w:p>
    <w:p w:rsidR="00334357" w:rsidRDefault="00334357" w:rsidP="005D2EFF">
      <w:pPr>
        <w:numPr>
          <w:ilvl w:val="1"/>
          <w:numId w:val="6"/>
        </w:numPr>
        <w:shd w:val="clear" w:color="auto" w:fill="FFFFFF"/>
        <w:spacing w:after="0"/>
        <w:rPr>
          <w:rFonts w:ascii="Arial" w:eastAsia="Times New Roman" w:hAnsi="Arial" w:cs="Arial"/>
          <w:color w:val="1E1E1F"/>
          <w:sz w:val="20"/>
          <w:szCs w:val="20"/>
        </w:rPr>
      </w:pPr>
      <w:r w:rsidRPr="00334357">
        <w:rPr>
          <w:rFonts w:ascii="Arial" w:eastAsia="Times New Roman" w:hAnsi="Arial" w:cs="Arial"/>
          <w:color w:val="1E1E1F"/>
          <w:sz w:val="20"/>
          <w:szCs w:val="20"/>
        </w:rPr>
        <w:t xml:space="preserve">Final - The transcript that is sent after </w:t>
      </w:r>
      <w:r w:rsidR="00EF24AB" w:rsidRPr="00334357">
        <w:rPr>
          <w:rFonts w:ascii="Arial" w:eastAsia="Times New Roman" w:hAnsi="Arial" w:cs="Arial"/>
          <w:color w:val="1E1E1F"/>
          <w:sz w:val="20"/>
          <w:szCs w:val="20"/>
        </w:rPr>
        <w:t>graduation</w:t>
      </w:r>
      <w:r w:rsidRPr="00334357">
        <w:rPr>
          <w:rFonts w:ascii="Arial" w:eastAsia="Times New Roman" w:hAnsi="Arial" w:cs="Arial"/>
          <w:color w:val="1E1E1F"/>
          <w:sz w:val="20"/>
          <w:szCs w:val="20"/>
        </w:rPr>
        <w:t xml:space="preserve"> and </w:t>
      </w:r>
      <w:r w:rsidR="005D2EFF">
        <w:rPr>
          <w:rFonts w:ascii="Arial" w:eastAsia="Times New Roman" w:hAnsi="Arial" w:cs="Arial"/>
          <w:color w:val="1E1E1F"/>
          <w:sz w:val="20"/>
          <w:szCs w:val="20"/>
        </w:rPr>
        <w:t>ONLY</w:t>
      </w:r>
      <w:r w:rsidRPr="00334357">
        <w:rPr>
          <w:rFonts w:ascii="Arial" w:eastAsia="Times New Roman" w:hAnsi="Arial" w:cs="Arial"/>
          <w:color w:val="1E1E1F"/>
          <w:sz w:val="20"/>
          <w:szCs w:val="20"/>
        </w:rPr>
        <w:t xml:space="preserve"> to the school you will be attending.</w:t>
      </w:r>
    </w:p>
    <w:p w:rsidR="005D2EFF" w:rsidRDefault="005D2EFF" w:rsidP="005D2EFF">
      <w:pPr>
        <w:shd w:val="clear" w:color="auto" w:fill="FFFFFF"/>
        <w:spacing w:after="0"/>
        <w:rPr>
          <w:rFonts w:ascii="Arial" w:eastAsia="Times New Roman" w:hAnsi="Arial" w:cs="Arial"/>
          <w:color w:val="1E1E1F"/>
          <w:sz w:val="20"/>
          <w:szCs w:val="20"/>
        </w:rPr>
      </w:pPr>
    </w:p>
    <w:p w:rsidR="005D2EFF" w:rsidRDefault="005D2EFF" w:rsidP="005D2EFF">
      <w:pPr>
        <w:shd w:val="clear" w:color="auto" w:fill="FFFFFF"/>
        <w:spacing w:after="0"/>
        <w:rPr>
          <w:rFonts w:ascii="Arial" w:eastAsia="Times New Roman" w:hAnsi="Arial" w:cs="Arial"/>
          <w:color w:val="1E1E1F"/>
          <w:sz w:val="20"/>
          <w:szCs w:val="20"/>
        </w:rPr>
      </w:pPr>
    </w:p>
    <w:p w:rsidR="005D2EFF" w:rsidRDefault="005D2EFF" w:rsidP="005D2EFF">
      <w:pPr>
        <w:shd w:val="clear" w:color="auto" w:fill="FFFFFF"/>
        <w:spacing w:after="0"/>
        <w:rPr>
          <w:rFonts w:ascii="Arial" w:eastAsia="Times New Roman" w:hAnsi="Arial" w:cs="Arial"/>
          <w:color w:val="1E1E1F"/>
          <w:sz w:val="20"/>
          <w:szCs w:val="20"/>
        </w:rPr>
      </w:pPr>
    </w:p>
    <w:p w:rsidR="005D2EFF" w:rsidRPr="005D2EFF" w:rsidRDefault="005D2EFF" w:rsidP="005D2EFF">
      <w:pPr>
        <w:shd w:val="clear" w:color="auto" w:fill="FFFFFF"/>
        <w:spacing w:before="100" w:beforeAutospacing="1" w:after="100" w:afterAutospacing="1" w:line="240" w:lineRule="auto"/>
        <w:rPr>
          <w:rFonts w:ascii="Arial" w:eastAsia="Times New Roman" w:hAnsi="Arial" w:cs="Arial"/>
          <w:color w:val="0070C0"/>
          <w:sz w:val="24"/>
          <w:szCs w:val="24"/>
        </w:rPr>
      </w:pPr>
      <w:r>
        <w:rPr>
          <w:rFonts w:ascii="Arial" w:eastAsia="Times New Roman" w:hAnsi="Arial" w:cs="Arial"/>
          <w:color w:val="0070C0"/>
          <w:sz w:val="24"/>
          <w:szCs w:val="24"/>
        </w:rPr>
        <w:t>Letters of Recommendations</w:t>
      </w:r>
    </w:p>
    <w:p w:rsidR="005D2EFF" w:rsidRPr="005D2EFF" w:rsidRDefault="005D2EFF" w:rsidP="005D2EFF">
      <w:pPr>
        <w:shd w:val="clear" w:color="auto" w:fill="FFFFFF"/>
        <w:spacing w:before="100" w:beforeAutospacing="1" w:after="100" w:afterAutospacing="1" w:line="240" w:lineRule="auto"/>
        <w:rPr>
          <w:rFonts w:ascii="Arial" w:eastAsia="Times New Roman" w:hAnsi="Arial" w:cs="Arial"/>
          <w:color w:val="1E1E1F"/>
          <w:sz w:val="20"/>
          <w:szCs w:val="20"/>
        </w:rPr>
      </w:pPr>
      <w:r w:rsidRPr="005D2EFF">
        <w:rPr>
          <w:rFonts w:ascii="Arial" w:eastAsia="Times New Roman" w:hAnsi="Arial" w:cs="Arial"/>
          <w:color w:val="1E1E1F"/>
          <w:sz w:val="20"/>
          <w:szCs w:val="20"/>
        </w:rPr>
        <w:t>It is important that you review the admission requirements for each school prior to asking a teacher for a letter of recommendation. It is possible that the school(s) to which you are applying do not require a letter of recommendation.</w:t>
      </w:r>
    </w:p>
    <w:p w:rsidR="005D2EFF" w:rsidRPr="005D2EFF" w:rsidRDefault="005D2EFF" w:rsidP="005D2EFF">
      <w:pPr>
        <w:shd w:val="clear" w:color="auto" w:fill="FFFFFF"/>
        <w:spacing w:before="100" w:beforeAutospacing="1" w:after="100" w:afterAutospacing="1" w:line="240" w:lineRule="auto"/>
        <w:rPr>
          <w:rFonts w:ascii="Arial" w:eastAsia="Times New Roman" w:hAnsi="Arial" w:cs="Arial"/>
          <w:color w:val="1E1E1F"/>
          <w:sz w:val="20"/>
          <w:szCs w:val="20"/>
        </w:rPr>
      </w:pPr>
      <w:r w:rsidRPr="005D2EFF">
        <w:rPr>
          <w:rFonts w:ascii="Arial" w:eastAsia="Times New Roman" w:hAnsi="Arial" w:cs="Arial"/>
          <w:color w:val="1E1E1F"/>
          <w:sz w:val="20"/>
          <w:szCs w:val="20"/>
        </w:rPr>
        <w:t>PRIOR TO REQUESTING A RECOMMENDATION LETTER VIA NAVIANCE</w:t>
      </w:r>
    </w:p>
    <w:p w:rsidR="005D2EFF" w:rsidRPr="005D2EFF" w:rsidRDefault="005D2EFF" w:rsidP="005D2EFF">
      <w:pPr>
        <w:shd w:val="clear" w:color="auto" w:fill="FFFFFF"/>
        <w:spacing w:before="100" w:beforeAutospacing="1" w:after="100" w:afterAutospacing="1" w:line="240" w:lineRule="auto"/>
        <w:rPr>
          <w:rFonts w:ascii="Arial" w:eastAsia="Times New Roman" w:hAnsi="Arial" w:cs="Arial"/>
          <w:color w:val="1E1E1F"/>
          <w:sz w:val="20"/>
          <w:szCs w:val="20"/>
        </w:rPr>
      </w:pPr>
      <w:r w:rsidRPr="005D2EFF">
        <w:rPr>
          <w:rFonts w:ascii="Arial" w:eastAsia="Times New Roman" w:hAnsi="Arial" w:cs="Arial"/>
          <w:color w:val="1E1E1F"/>
          <w:sz w:val="20"/>
          <w:szCs w:val="20"/>
        </w:rPr>
        <w:t xml:space="preserve">In </w:t>
      </w:r>
      <w:proofErr w:type="spellStart"/>
      <w:r w:rsidRPr="005D2EFF">
        <w:rPr>
          <w:rFonts w:ascii="Arial" w:eastAsia="Times New Roman" w:hAnsi="Arial" w:cs="Arial"/>
          <w:color w:val="1E1E1F"/>
          <w:sz w:val="20"/>
          <w:szCs w:val="20"/>
        </w:rPr>
        <w:t>Naviance</w:t>
      </w:r>
      <w:proofErr w:type="spellEnd"/>
      <w:r w:rsidRPr="005D2EFF">
        <w:rPr>
          <w:rFonts w:ascii="Arial" w:eastAsia="Times New Roman" w:hAnsi="Arial" w:cs="Arial"/>
          <w:color w:val="1E1E1F"/>
          <w:sz w:val="20"/>
          <w:szCs w:val="20"/>
        </w:rPr>
        <w:t>, add the school(s) to which you need letters sent:</w:t>
      </w:r>
    </w:p>
    <w:p w:rsidR="005D2EFF" w:rsidRDefault="005D2EFF" w:rsidP="005D2EFF">
      <w:pPr>
        <w:numPr>
          <w:ilvl w:val="0"/>
          <w:numId w:val="8"/>
        </w:numPr>
        <w:shd w:val="clear" w:color="auto" w:fill="FFFFFF"/>
        <w:spacing w:before="100" w:beforeAutospacing="1" w:after="100" w:afterAutospacing="1" w:line="240" w:lineRule="auto"/>
        <w:rPr>
          <w:rFonts w:ascii="Arial" w:eastAsia="Times New Roman" w:hAnsi="Arial" w:cs="Arial"/>
          <w:color w:val="1E1E1F"/>
          <w:sz w:val="20"/>
          <w:szCs w:val="20"/>
        </w:rPr>
      </w:pPr>
      <w:r w:rsidRPr="005D2EFF">
        <w:rPr>
          <w:rFonts w:ascii="Arial" w:eastAsia="Times New Roman" w:hAnsi="Arial" w:cs="Arial"/>
          <w:color w:val="1E1E1F"/>
          <w:sz w:val="20"/>
          <w:szCs w:val="20"/>
        </w:rPr>
        <w:t>Click the “colleges” tab</w:t>
      </w:r>
    </w:p>
    <w:p w:rsidR="005D2EFF" w:rsidRPr="005D2EFF" w:rsidRDefault="005D2EFF" w:rsidP="005D2EFF">
      <w:pPr>
        <w:numPr>
          <w:ilvl w:val="0"/>
          <w:numId w:val="8"/>
        </w:numPr>
        <w:shd w:val="clear" w:color="auto" w:fill="FFFFFF"/>
        <w:spacing w:before="100" w:beforeAutospacing="1" w:after="100" w:afterAutospacing="1" w:line="240" w:lineRule="auto"/>
        <w:rPr>
          <w:rFonts w:ascii="Arial" w:eastAsia="Times New Roman" w:hAnsi="Arial" w:cs="Arial"/>
          <w:color w:val="1E1E1F"/>
          <w:sz w:val="20"/>
          <w:szCs w:val="20"/>
        </w:rPr>
      </w:pPr>
      <w:r w:rsidRPr="005D2EFF">
        <w:rPr>
          <w:rFonts w:ascii="Arial" w:eastAsia="Times New Roman" w:hAnsi="Arial" w:cs="Arial"/>
          <w:color w:val="1E1E1F"/>
          <w:sz w:val="20"/>
          <w:szCs w:val="20"/>
        </w:rPr>
        <w:t>Click “colleges I’m applying to”</w:t>
      </w:r>
    </w:p>
    <w:p w:rsidR="005D2EFF" w:rsidRPr="005D2EFF" w:rsidRDefault="005D2EFF" w:rsidP="005D2EFF">
      <w:pPr>
        <w:numPr>
          <w:ilvl w:val="0"/>
          <w:numId w:val="8"/>
        </w:numPr>
        <w:shd w:val="clear" w:color="auto" w:fill="FFFFFF"/>
        <w:spacing w:before="100" w:beforeAutospacing="1" w:after="100" w:afterAutospacing="1" w:line="240" w:lineRule="auto"/>
        <w:rPr>
          <w:rFonts w:ascii="Arial" w:eastAsia="Times New Roman" w:hAnsi="Arial" w:cs="Arial"/>
          <w:color w:val="1E1E1F"/>
          <w:sz w:val="20"/>
          <w:szCs w:val="20"/>
        </w:rPr>
      </w:pPr>
      <w:r w:rsidRPr="005D2EFF">
        <w:rPr>
          <w:rFonts w:ascii="Arial" w:eastAsia="Times New Roman" w:hAnsi="Arial" w:cs="Arial"/>
          <w:color w:val="1E1E1F"/>
          <w:sz w:val="20"/>
          <w:szCs w:val="20"/>
        </w:rPr>
        <w:t>Either match your Common App, or if you are not using Common App, add each school to your list individually.</w:t>
      </w:r>
    </w:p>
    <w:p w:rsidR="005D2EFF" w:rsidRPr="005D2EFF" w:rsidRDefault="005D2EFF" w:rsidP="005D2EFF">
      <w:pPr>
        <w:numPr>
          <w:ilvl w:val="0"/>
          <w:numId w:val="8"/>
        </w:numPr>
        <w:shd w:val="clear" w:color="auto" w:fill="FFFFFF"/>
        <w:spacing w:before="100" w:beforeAutospacing="1" w:after="100" w:afterAutospacing="1" w:line="240" w:lineRule="auto"/>
        <w:rPr>
          <w:rFonts w:ascii="Arial" w:eastAsia="Times New Roman" w:hAnsi="Arial" w:cs="Arial"/>
          <w:color w:val="1E1E1F"/>
          <w:sz w:val="20"/>
          <w:szCs w:val="20"/>
        </w:rPr>
      </w:pPr>
      <w:r w:rsidRPr="005D2EFF">
        <w:rPr>
          <w:rFonts w:ascii="Arial" w:eastAsia="Times New Roman" w:hAnsi="Arial" w:cs="Arial"/>
          <w:color w:val="1E1E1F"/>
          <w:sz w:val="20"/>
          <w:szCs w:val="20"/>
        </w:rPr>
        <w:t>Talk to your teacher in person to ask if he/she would be willing to write a letter of recommendation on your behalf. Be prepared to give the recommender a résumé.</w:t>
      </w:r>
    </w:p>
    <w:p w:rsidR="005D2EFF" w:rsidRPr="005D2EFF" w:rsidRDefault="005D2EFF" w:rsidP="005D2EFF">
      <w:pPr>
        <w:shd w:val="clear" w:color="auto" w:fill="FFFFFF"/>
        <w:spacing w:before="100" w:beforeAutospacing="1" w:after="100" w:afterAutospacing="1" w:line="240" w:lineRule="auto"/>
        <w:rPr>
          <w:rFonts w:ascii="Arial" w:eastAsia="Times New Roman" w:hAnsi="Arial" w:cs="Arial"/>
          <w:color w:val="1E1E1F"/>
          <w:sz w:val="20"/>
          <w:szCs w:val="20"/>
        </w:rPr>
      </w:pPr>
      <w:r w:rsidRPr="005D2EFF">
        <w:rPr>
          <w:rFonts w:ascii="Arial" w:eastAsia="Times New Roman" w:hAnsi="Arial" w:cs="Arial"/>
          <w:color w:val="1E1E1F"/>
          <w:sz w:val="20"/>
          <w:szCs w:val="20"/>
        </w:rPr>
        <w:t xml:space="preserve">From the </w:t>
      </w:r>
      <w:proofErr w:type="spellStart"/>
      <w:r w:rsidRPr="005D2EFF">
        <w:rPr>
          <w:rFonts w:ascii="Arial" w:eastAsia="Times New Roman" w:hAnsi="Arial" w:cs="Arial"/>
          <w:color w:val="1E1E1F"/>
          <w:sz w:val="20"/>
          <w:szCs w:val="20"/>
        </w:rPr>
        <w:t>Naviance</w:t>
      </w:r>
      <w:proofErr w:type="spellEnd"/>
      <w:r w:rsidRPr="005D2EFF">
        <w:rPr>
          <w:rFonts w:ascii="Arial" w:eastAsia="Times New Roman" w:hAnsi="Arial" w:cs="Arial"/>
          <w:color w:val="1E1E1F"/>
          <w:sz w:val="20"/>
          <w:szCs w:val="20"/>
        </w:rPr>
        <w:t xml:space="preserve"> homepage, click on the “colleges” link in the upper right hand corner, then click the “colleges homepage” link under the “colleges” section.</w:t>
      </w:r>
    </w:p>
    <w:p w:rsidR="005D2EFF" w:rsidRPr="005D2EFF" w:rsidRDefault="005D2EFF" w:rsidP="005D2EFF">
      <w:pPr>
        <w:numPr>
          <w:ilvl w:val="0"/>
          <w:numId w:val="9"/>
        </w:numPr>
        <w:shd w:val="clear" w:color="auto" w:fill="FFFFFF"/>
        <w:spacing w:before="100" w:beforeAutospacing="1" w:after="100" w:afterAutospacing="1" w:line="240" w:lineRule="auto"/>
        <w:rPr>
          <w:rFonts w:ascii="Arial" w:eastAsia="Times New Roman" w:hAnsi="Arial" w:cs="Arial"/>
          <w:color w:val="1E1E1F"/>
          <w:sz w:val="20"/>
          <w:szCs w:val="20"/>
        </w:rPr>
      </w:pPr>
      <w:r w:rsidRPr="005D2EFF">
        <w:rPr>
          <w:rFonts w:ascii="Arial" w:eastAsia="Times New Roman" w:hAnsi="Arial" w:cs="Arial"/>
          <w:color w:val="1E1E1F"/>
          <w:sz w:val="20"/>
          <w:szCs w:val="20"/>
        </w:rPr>
        <w:t>Click on “Letters of Recommendation” in the “Apply to Colleges” section.</w:t>
      </w:r>
    </w:p>
    <w:p w:rsidR="005D2EFF" w:rsidRPr="005D2EFF" w:rsidRDefault="005D2EFF" w:rsidP="005D2EFF">
      <w:pPr>
        <w:numPr>
          <w:ilvl w:val="0"/>
          <w:numId w:val="9"/>
        </w:numPr>
        <w:shd w:val="clear" w:color="auto" w:fill="FFFFFF"/>
        <w:spacing w:before="100" w:beforeAutospacing="1" w:after="100" w:afterAutospacing="1" w:line="240" w:lineRule="auto"/>
        <w:rPr>
          <w:rFonts w:ascii="Arial" w:eastAsia="Times New Roman" w:hAnsi="Arial" w:cs="Arial"/>
          <w:color w:val="1E1E1F"/>
          <w:sz w:val="20"/>
          <w:szCs w:val="20"/>
        </w:rPr>
      </w:pPr>
      <w:r w:rsidRPr="005D2EFF">
        <w:rPr>
          <w:rFonts w:ascii="Arial" w:eastAsia="Times New Roman" w:hAnsi="Arial" w:cs="Arial"/>
          <w:color w:val="1E1E1F"/>
          <w:sz w:val="20"/>
          <w:szCs w:val="20"/>
        </w:rPr>
        <w:t xml:space="preserve">Click on “Add Request”. You can only request a recommendation from one teacher at a time. Therefore, you will need to complete separate requests for each teacher from whom you are seeking a </w:t>
      </w:r>
      <w:bookmarkStart w:id="0" w:name="_GoBack"/>
      <w:bookmarkEnd w:id="0"/>
      <w:r w:rsidRPr="005D2EFF">
        <w:rPr>
          <w:rFonts w:ascii="Arial" w:eastAsia="Times New Roman" w:hAnsi="Arial" w:cs="Arial"/>
          <w:color w:val="1E1E1F"/>
          <w:sz w:val="20"/>
          <w:szCs w:val="20"/>
        </w:rPr>
        <w:t>recommendation. Click the drop down box to find the teacher who will be writing your letter of recommendation.</w:t>
      </w:r>
    </w:p>
    <w:p w:rsidR="005D2EFF" w:rsidRPr="005D2EFF" w:rsidRDefault="005D2EFF" w:rsidP="005D2EFF">
      <w:pPr>
        <w:numPr>
          <w:ilvl w:val="0"/>
          <w:numId w:val="9"/>
        </w:numPr>
        <w:shd w:val="clear" w:color="auto" w:fill="FFFFFF"/>
        <w:spacing w:before="100" w:beforeAutospacing="1" w:after="100" w:afterAutospacing="1" w:line="240" w:lineRule="auto"/>
        <w:rPr>
          <w:rFonts w:ascii="Arial" w:eastAsia="Times New Roman" w:hAnsi="Arial" w:cs="Arial"/>
          <w:color w:val="1E1E1F"/>
          <w:sz w:val="20"/>
          <w:szCs w:val="20"/>
        </w:rPr>
      </w:pPr>
      <w:r w:rsidRPr="005D2EFF">
        <w:rPr>
          <w:rFonts w:ascii="Arial" w:eastAsia="Times New Roman" w:hAnsi="Arial" w:cs="Arial"/>
          <w:color w:val="1E1E1F"/>
          <w:sz w:val="20"/>
          <w:szCs w:val="20"/>
        </w:rPr>
        <w:t xml:space="preserve">Choose “all current and future colleges”, unless a school to which you are applying limits the number of letters of recommendations it will accept. In that </w:t>
      </w:r>
      <w:r w:rsidRPr="005D2EFF">
        <w:rPr>
          <w:rFonts w:ascii="Arial" w:eastAsia="Times New Roman" w:hAnsi="Arial" w:cs="Arial"/>
          <w:color w:val="1E1E1F"/>
          <w:sz w:val="20"/>
          <w:szCs w:val="20"/>
        </w:rPr>
        <w:t>circumstance, you need to choose specific schools to which your recommendation(s) will be sent.</w:t>
      </w:r>
    </w:p>
    <w:p w:rsidR="005D2EFF" w:rsidRPr="005D2EFF" w:rsidRDefault="005D2EFF" w:rsidP="005D2EFF">
      <w:pPr>
        <w:numPr>
          <w:ilvl w:val="0"/>
          <w:numId w:val="9"/>
        </w:numPr>
        <w:shd w:val="clear" w:color="auto" w:fill="FFFFFF"/>
        <w:spacing w:before="100" w:beforeAutospacing="1" w:after="100" w:afterAutospacing="1" w:line="240" w:lineRule="auto"/>
        <w:rPr>
          <w:rFonts w:ascii="Arial" w:eastAsia="Times New Roman" w:hAnsi="Arial" w:cs="Arial"/>
          <w:color w:val="1E1E1F"/>
          <w:sz w:val="20"/>
          <w:szCs w:val="20"/>
        </w:rPr>
      </w:pPr>
      <w:r w:rsidRPr="005D2EFF">
        <w:rPr>
          <w:rFonts w:ascii="Arial" w:eastAsia="Times New Roman" w:hAnsi="Arial" w:cs="Arial"/>
          <w:color w:val="1E1E1F"/>
          <w:sz w:val="20"/>
          <w:szCs w:val="20"/>
        </w:rPr>
        <w:t>In the “Personal Note to Teacher” box you should thank your teacher for taking the time to write a letter for you. You can also include any specifics that you want mentioned in your letter.  Click “Submit Request” to send your teacher recommendation request.</w:t>
      </w:r>
    </w:p>
    <w:p w:rsidR="005D2EFF" w:rsidRPr="005D2EFF" w:rsidRDefault="005D2EFF" w:rsidP="005D2EFF">
      <w:pPr>
        <w:shd w:val="clear" w:color="auto" w:fill="FFFFFF"/>
        <w:spacing w:before="100" w:beforeAutospacing="1" w:after="100" w:afterAutospacing="1" w:line="240" w:lineRule="auto"/>
        <w:rPr>
          <w:rFonts w:ascii="Arial" w:eastAsia="Times New Roman" w:hAnsi="Arial" w:cs="Arial"/>
          <w:color w:val="1E1E1F"/>
          <w:sz w:val="20"/>
          <w:szCs w:val="20"/>
        </w:rPr>
      </w:pPr>
      <w:r w:rsidRPr="005D2EFF">
        <w:rPr>
          <w:rFonts w:ascii="Arial" w:eastAsia="Times New Roman" w:hAnsi="Arial" w:cs="Arial"/>
          <w:b/>
          <w:bCs/>
          <w:color w:val="1E1E1F"/>
          <w:sz w:val="20"/>
          <w:szCs w:val="20"/>
        </w:rPr>
        <w:t>IMPORTANT: If your application requires a counselor recommendation, please notify your counselor via email or in person, as they are not listed in the selection of teachers. </w:t>
      </w:r>
      <w:r w:rsidRPr="005D2EFF">
        <w:rPr>
          <w:rFonts w:ascii="Arial" w:eastAsia="Times New Roman" w:hAnsi="Arial" w:cs="Arial"/>
          <w:color w:val="1E1E1F"/>
          <w:sz w:val="20"/>
          <w:szCs w:val="20"/>
        </w:rPr>
        <w:t>Requests for letters of recommendation from a counselor should be made at least two weeks prior to the application deadline</w:t>
      </w:r>
    </w:p>
    <w:p w:rsidR="004011BB" w:rsidRPr="005D2EFF" w:rsidRDefault="005D2EFF" w:rsidP="004011BB">
      <w:pPr>
        <w:shd w:val="clear" w:color="auto" w:fill="FFFFFF"/>
        <w:spacing w:before="100" w:beforeAutospacing="1" w:after="100" w:afterAutospacing="1" w:line="240" w:lineRule="auto"/>
        <w:rPr>
          <w:rFonts w:ascii="Arial" w:eastAsia="Times New Roman" w:hAnsi="Arial" w:cs="Arial"/>
          <w:b/>
          <w:color w:val="0070C0"/>
          <w:sz w:val="28"/>
          <w:szCs w:val="28"/>
        </w:rPr>
      </w:pPr>
      <w:r w:rsidRPr="005D2EFF">
        <w:rPr>
          <w:rFonts w:ascii="Arial" w:eastAsia="Times New Roman" w:hAnsi="Arial" w:cs="Arial"/>
          <w:color w:val="1E1E1F"/>
          <w:sz w:val="20"/>
          <w:szCs w:val="20"/>
        </w:rPr>
        <w:t> </w:t>
      </w:r>
      <w:r w:rsidRPr="005D2EFF">
        <w:rPr>
          <w:rFonts w:ascii="Arial" w:eastAsia="Times New Roman" w:hAnsi="Arial" w:cs="Arial"/>
          <w:b/>
          <w:color w:val="0070C0"/>
          <w:sz w:val="28"/>
          <w:szCs w:val="28"/>
        </w:rPr>
        <w:t>Contact Information:</w:t>
      </w:r>
    </w:p>
    <w:p w:rsidR="004217EB" w:rsidRDefault="004217EB" w:rsidP="004217EB">
      <w:pPr>
        <w:pStyle w:val="ListParagraph"/>
        <w:numPr>
          <w:ilvl w:val="0"/>
          <w:numId w:val="11"/>
        </w:numPr>
        <w:shd w:val="clear" w:color="auto" w:fill="FFFFFF"/>
        <w:spacing w:after="0" w:line="360" w:lineRule="auto"/>
        <w:rPr>
          <w:rFonts w:ascii="Arial" w:eastAsia="Times New Roman" w:hAnsi="Arial" w:cs="Arial"/>
          <w:color w:val="1E1E1F"/>
        </w:rPr>
      </w:pPr>
      <w:r w:rsidRPr="004217EB">
        <w:rPr>
          <w:rFonts w:ascii="Arial" w:eastAsia="Times New Roman" w:hAnsi="Arial" w:cs="Arial"/>
          <w:color w:val="1E1E1F"/>
        </w:rPr>
        <w:t xml:space="preserve">Peter </w:t>
      </w:r>
      <w:proofErr w:type="spellStart"/>
      <w:r w:rsidRPr="004217EB">
        <w:rPr>
          <w:rFonts w:ascii="Arial" w:eastAsia="Times New Roman" w:hAnsi="Arial" w:cs="Arial"/>
          <w:color w:val="1E1E1F"/>
        </w:rPr>
        <w:t>D’Alonzo</w:t>
      </w:r>
      <w:proofErr w:type="spellEnd"/>
      <w:r w:rsidRPr="004217EB">
        <w:rPr>
          <w:rFonts w:ascii="Arial" w:eastAsia="Times New Roman" w:hAnsi="Arial" w:cs="Arial"/>
          <w:color w:val="1E1E1F"/>
        </w:rPr>
        <w:t xml:space="preserve"> at </w:t>
      </w:r>
      <w:hyperlink r:id="rId10" w:history="1">
        <w:proofErr w:type="spellStart"/>
        <w:r w:rsidRPr="007C39F9">
          <w:rPr>
            <w:rStyle w:val="Hyperlink"/>
            <w:rFonts w:ascii="Arial" w:eastAsia="Times New Roman" w:hAnsi="Arial" w:cs="Arial"/>
          </w:rPr>
          <w:t>pdalonzo@sjpii.net</w:t>
        </w:r>
        <w:proofErr w:type="spellEnd"/>
      </w:hyperlink>
    </w:p>
    <w:p w:rsidR="004217EB" w:rsidRDefault="004217EB" w:rsidP="004217EB">
      <w:pPr>
        <w:pStyle w:val="ListParagraph"/>
        <w:shd w:val="clear" w:color="auto" w:fill="FFFFFF"/>
        <w:spacing w:after="0" w:line="360" w:lineRule="auto"/>
        <w:ind w:left="360"/>
        <w:rPr>
          <w:rFonts w:ascii="Arial" w:eastAsia="Times New Roman" w:hAnsi="Arial" w:cs="Arial"/>
          <w:color w:val="1E1E1F"/>
        </w:rPr>
      </w:pPr>
      <w:r>
        <w:rPr>
          <w:rFonts w:ascii="Arial" w:eastAsia="Times New Roman" w:hAnsi="Arial" w:cs="Arial"/>
          <w:color w:val="1E1E1F"/>
        </w:rPr>
        <w:t>College Application coordinator</w:t>
      </w:r>
    </w:p>
    <w:p w:rsidR="005D2EFF" w:rsidRPr="005D2EFF" w:rsidRDefault="004217EB" w:rsidP="004217EB">
      <w:pPr>
        <w:pStyle w:val="ListParagraph"/>
        <w:numPr>
          <w:ilvl w:val="0"/>
          <w:numId w:val="11"/>
        </w:numPr>
        <w:shd w:val="clear" w:color="auto" w:fill="FFFFFF"/>
        <w:spacing w:after="0" w:line="360" w:lineRule="auto"/>
        <w:rPr>
          <w:rFonts w:ascii="Arial" w:eastAsia="Times New Roman" w:hAnsi="Arial" w:cs="Arial"/>
          <w:color w:val="1E1E1F"/>
        </w:rPr>
      </w:pPr>
      <w:r w:rsidRPr="004217EB">
        <w:rPr>
          <w:rFonts w:ascii="Arial" w:eastAsia="Times New Roman" w:hAnsi="Arial" w:cs="Arial"/>
          <w:color w:val="1E1E1F"/>
        </w:rPr>
        <w:t xml:space="preserve">Lauren Yoder at </w:t>
      </w:r>
      <w:proofErr w:type="spellStart"/>
      <w:r w:rsidRPr="004217EB">
        <w:rPr>
          <w:rFonts w:ascii="Arial" w:eastAsia="Times New Roman" w:hAnsi="Arial" w:cs="Arial"/>
          <w:color w:val="1E1E1F"/>
        </w:rPr>
        <w:t>lyoder@sjpii.net</w:t>
      </w:r>
      <w:proofErr w:type="spellEnd"/>
      <w:r w:rsidRPr="004217EB">
        <w:rPr>
          <w:rFonts w:ascii="Arial" w:eastAsia="Times New Roman" w:hAnsi="Arial" w:cs="Arial"/>
          <w:color w:val="1E1E1F"/>
        </w:rPr>
        <w:t xml:space="preserve"> </w:t>
      </w:r>
      <w:r w:rsidR="005D2EFF">
        <w:rPr>
          <w:rFonts w:ascii="Arial" w:eastAsia="Times New Roman" w:hAnsi="Arial" w:cs="Arial"/>
          <w:color w:val="1E1E1F"/>
        </w:rPr>
        <w:t>Students with last names A - J</w:t>
      </w:r>
    </w:p>
    <w:p w:rsidR="005D2EFF" w:rsidRPr="004217EB" w:rsidRDefault="005D2EFF" w:rsidP="004217EB">
      <w:pPr>
        <w:pStyle w:val="ListParagraph"/>
        <w:numPr>
          <w:ilvl w:val="0"/>
          <w:numId w:val="11"/>
        </w:numPr>
        <w:shd w:val="clear" w:color="auto" w:fill="FFFFFF"/>
        <w:spacing w:after="0" w:line="360" w:lineRule="auto"/>
        <w:rPr>
          <w:rFonts w:ascii="Arial" w:eastAsia="Times New Roman" w:hAnsi="Arial" w:cs="Arial"/>
          <w:color w:val="1E1E1F"/>
        </w:rPr>
      </w:pPr>
      <w:r w:rsidRPr="004217EB">
        <w:rPr>
          <w:rFonts w:ascii="Arial" w:eastAsia="Times New Roman" w:hAnsi="Arial" w:cs="Arial"/>
          <w:color w:val="1E1E1F"/>
        </w:rPr>
        <w:t xml:space="preserve">Joan Paula at </w:t>
      </w:r>
      <w:hyperlink r:id="rId11" w:history="1">
        <w:r w:rsidRPr="004217EB">
          <w:rPr>
            <w:rStyle w:val="Hyperlink"/>
            <w:rFonts w:ascii="Arial" w:eastAsia="Times New Roman" w:hAnsi="Arial" w:cs="Arial"/>
          </w:rPr>
          <w:t>jpaula@sjpii.net</w:t>
        </w:r>
      </w:hyperlink>
    </w:p>
    <w:p w:rsidR="005D2EFF" w:rsidRDefault="005D2EFF" w:rsidP="004217EB">
      <w:pPr>
        <w:pStyle w:val="ListParagraph"/>
        <w:ind w:left="360"/>
        <w:rPr>
          <w:rFonts w:ascii="Arial" w:eastAsia="Times New Roman" w:hAnsi="Arial" w:cs="Arial"/>
          <w:color w:val="1E1E1F"/>
        </w:rPr>
      </w:pPr>
      <w:r w:rsidRPr="005D2EFF">
        <w:rPr>
          <w:rFonts w:ascii="Arial" w:eastAsia="Times New Roman" w:hAnsi="Arial" w:cs="Arial"/>
          <w:color w:val="1E1E1F"/>
        </w:rPr>
        <w:t xml:space="preserve">Students with last names </w:t>
      </w:r>
      <w:r>
        <w:rPr>
          <w:rFonts w:ascii="Arial" w:eastAsia="Times New Roman" w:hAnsi="Arial" w:cs="Arial"/>
          <w:color w:val="1E1E1F"/>
        </w:rPr>
        <w:t xml:space="preserve">K </w:t>
      </w:r>
      <w:r w:rsidR="004217EB">
        <w:rPr>
          <w:rFonts w:ascii="Arial" w:eastAsia="Times New Roman" w:hAnsi="Arial" w:cs="Arial"/>
          <w:color w:val="1E1E1F"/>
        </w:rPr>
        <w:t>–</w:t>
      </w:r>
      <w:r>
        <w:rPr>
          <w:rFonts w:ascii="Arial" w:eastAsia="Times New Roman" w:hAnsi="Arial" w:cs="Arial"/>
          <w:color w:val="1E1E1F"/>
        </w:rPr>
        <w:t xml:space="preserve"> Z</w:t>
      </w:r>
    </w:p>
    <w:p w:rsidR="004217EB" w:rsidRPr="005D2EFF" w:rsidRDefault="004217EB" w:rsidP="004217EB">
      <w:pPr>
        <w:pStyle w:val="ListParagraph"/>
        <w:ind w:left="360"/>
        <w:rPr>
          <w:rFonts w:ascii="Arial" w:eastAsia="Times New Roman" w:hAnsi="Arial" w:cs="Arial"/>
          <w:color w:val="1E1E1F"/>
        </w:rPr>
      </w:pPr>
    </w:p>
    <w:p w:rsidR="005D2EFF" w:rsidRPr="005D2EFF" w:rsidRDefault="004217EB" w:rsidP="005D2EFF">
      <w:pPr>
        <w:pStyle w:val="ListParagraph"/>
        <w:shd w:val="clear" w:color="auto" w:fill="FFFFFF"/>
        <w:spacing w:after="0" w:line="360" w:lineRule="auto"/>
        <w:ind w:left="360"/>
        <w:rPr>
          <w:rFonts w:ascii="Arial" w:eastAsia="Times New Roman" w:hAnsi="Arial" w:cs="Arial"/>
          <w:color w:val="1E1E1F"/>
        </w:rPr>
      </w:pPr>
      <w:r>
        <w:rPr>
          <w:noProof/>
        </w:rPr>
        <w:drawing>
          <wp:inline distT="0" distB="0" distL="0" distR="0" wp14:anchorId="0D80F125" wp14:editId="26AFC2B4">
            <wp:extent cx="2743200" cy="1199678"/>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EAGLE.png"/>
                    <pic:cNvPicPr/>
                  </pic:nvPicPr>
                  <pic:blipFill>
                    <a:blip r:embed="rId12">
                      <a:extLst>
                        <a:ext uri="{28A0092B-C50C-407E-A947-70E740481C1C}">
                          <a14:useLocalDpi xmlns:a14="http://schemas.microsoft.com/office/drawing/2010/main" val="0"/>
                        </a:ext>
                      </a:extLst>
                    </a:blip>
                    <a:stretch>
                      <a:fillRect/>
                    </a:stretch>
                  </pic:blipFill>
                  <pic:spPr>
                    <a:xfrm>
                      <a:off x="0" y="0"/>
                      <a:ext cx="2743200" cy="1199678"/>
                    </a:xfrm>
                    <a:prstGeom prst="rect">
                      <a:avLst/>
                    </a:prstGeom>
                  </pic:spPr>
                </pic:pic>
              </a:graphicData>
            </a:graphic>
          </wp:inline>
        </w:drawing>
      </w:r>
    </w:p>
    <w:p w:rsidR="00EF24AB" w:rsidRDefault="00EF24AB">
      <w:pPr>
        <w:rPr>
          <w:sz w:val="20"/>
          <w:szCs w:val="20"/>
        </w:rPr>
      </w:pPr>
    </w:p>
    <w:p w:rsidR="00EF24AB" w:rsidRPr="004217EB" w:rsidRDefault="00EF24AB" w:rsidP="00015541">
      <w:pPr>
        <w:rPr>
          <w:b/>
          <w:sz w:val="20"/>
          <w:szCs w:val="20"/>
        </w:rPr>
      </w:pPr>
      <w:r w:rsidRPr="004217EB">
        <w:rPr>
          <w:b/>
          <w:sz w:val="16"/>
          <w:szCs w:val="16"/>
        </w:rPr>
        <w:t xml:space="preserve">* </w:t>
      </w:r>
      <w:r w:rsidR="00D349B3" w:rsidRPr="004217EB">
        <w:rPr>
          <w:b/>
          <w:sz w:val="16"/>
          <w:szCs w:val="16"/>
        </w:rPr>
        <w:t xml:space="preserve">Source: </w:t>
      </w:r>
      <w:r w:rsidRPr="004217EB">
        <w:rPr>
          <w:b/>
          <w:sz w:val="16"/>
          <w:szCs w:val="16"/>
        </w:rPr>
        <w:t xml:space="preserve">Information </w:t>
      </w:r>
      <w:r w:rsidR="00D349B3" w:rsidRPr="004217EB">
        <w:rPr>
          <w:b/>
          <w:sz w:val="16"/>
          <w:szCs w:val="16"/>
        </w:rPr>
        <w:t xml:space="preserve">taken </w:t>
      </w:r>
      <w:r w:rsidRPr="004217EB">
        <w:rPr>
          <w:b/>
          <w:sz w:val="16"/>
          <w:szCs w:val="16"/>
        </w:rPr>
        <w:t>from https://pa01001917.schoo</w:t>
      </w:r>
      <w:r w:rsidRPr="004217EB">
        <w:rPr>
          <w:b/>
          <w:i/>
          <w:sz w:val="16"/>
          <w:szCs w:val="16"/>
        </w:rPr>
        <w:t>l</w:t>
      </w:r>
      <w:r w:rsidRPr="004217EB">
        <w:rPr>
          <w:b/>
          <w:sz w:val="16"/>
          <w:szCs w:val="16"/>
        </w:rPr>
        <w:t>wires.net/Page/1051</w:t>
      </w:r>
    </w:p>
    <w:sectPr w:rsidR="00EF24AB" w:rsidRPr="004217EB" w:rsidSect="004011BB">
      <w:pgSz w:w="15840" w:h="12240" w:orient="landscape"/>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95B99"/>
    <w:multiLevelType w:val="multilevel"/>
    <w:tmpl w:val="AEE86F7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DF513B2"/>
    <w:multiLevelType w:val="multilevel"/>
    <w:tmpl w:val="9D82FEF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rPr>
        <w:rFont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4471C13"/>
    <w:multiLevelType w:val="multilevel"/>
    <w:tmpl w:val="7A047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434FB2"/>
    <w:multiLevelType w:val="multilevel"/>
    <w:tmpl w:val="6D5E38F8"/>
    <w:lvl w:ilvl="0">
      <w:start w:val="1"/>
      <w:numFmt w:val="decimal"/>
      <w:lvlText w:val="%1."/>
      <w:lvlJc w:val="left"/>
      <w:pPr>
        <w:tabs>
          <w:tab w:val="num" w:pos="360"/>
        </w:tabs>
        <w:ind w:left="360" w:hanging="360"/>
      </w:pPr>
    </w:lvl>
    <w:lvl w:ilvl="1">
      <w:start w:val="1"/>
      <w:numFmt w:val="lowerRoman"/>
      <w:lvlText w:val="%2."/>
      <w:lvlJc w:val="righ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2EBB6EB2"/>
    <w:multiLevelType w:val="multilevel"/>
    <w:tmpl w:val="D2F811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541456F"/>
    <w:multiLevelType w:val="multilevel"/>
    <w:tmpl w:val="DF404A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114F42"/>
    <w:multiLevelType w:val="multilevel"/>
    <w:tmpl w:val="527483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522105AD"/>
    <w:multiLevelType w:val="multilevel"/>
    <w:tmpl w:val="F18053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553A4D34"/>
    <w:multiLevelType w:val="multilevel"/>
    <w:tmpl w:val="38D4960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6A522587"/>
    <w:multiLevelType w:val="multilevel"/>
    <w:tmpl w:val="D618FC90"/>
    <w:lvl w:ilvl="0">
      <w:start w:val="1"/>
      <w:numFmt w:val="decimal"/>
      <w:lvlText w:val="%1."/>
      <w:lvlJc w:val="left"/>
      <w:pPr>
        <w:tabs>
          <w:tab w:val="num" w:pos="360"/>
        </w:tabs>
        <w:ind w:left="360" w:hanging="360"/>
      </w:pPr>
    </w:lvl>
    <w:lvl w:ilvl="1">
      <w:start w:val="1"/>
      <w:numFmt w:val="lowerRoman"/>
      <w:lvlText w:val="%2."/>
      <w:lvlJc w:val="righ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739E328E"/>
    <w:multiLevelType w:val="multilevel"/>
    <w:tmpl w:val="527483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0"/>
  </w:num>
  <w:num w:numId="2">
    <w:abstractNumId w:val="2"/>
  </w:num>
  <w:num w:numId="3">
    <w:abstractNumId w:val="9"/>
  </w:num>
  <w:num w:numId="4">
    <w:abstractNumId w:val="0"/>
  </w:num>
  <w:num w:numId="5">
    <w:abstractNumId w:val="3"/>
  </w:num>
  <w:num w:numId="6">
    <w:abstractNumId w:val="5"/>
  </w:num>
  <w:num w:numId="7">
    <w:abstractNumId w:val="4"/>
  </w:num>
  <w:num w:numId="8">
    <w:abstractNumId w:val="7"/>
  </w:num>
  <w:num w:numId="9">
    <w:abstractNumId w:val="8"/>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1BB"/>
    <w:rsid w:val="00015541"/>
    <w:rsid w:val="00334357"/>
    <w:rsid w:val="004011BB"/>
    <w:rsid w:val="004217EB"/>
    <w:rsid w:val="005D2EFF"/>
    <w:rsid w:val="006833AE"/>
    <w:rsid w:val="00896F85"/>
    <w:rsid w:val="008D376C"/>
    <w:rsid w:val="00D349B3"/>
    <w:rsid w:val="00E444E8"/>
    <w:rsid w:val="00EF24AB"/>
    <w:rsid w:val="00F50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D0F3E"/>
  <w15:docId w15:val="{FF808199-457E-49A7-8715-3FC3DFF3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11BB"/>
    <w:rPr>
      <w:color w:val="0000FF" w:themeColor="hyperlink"/>
      <w:u w:val="single"/>
    </w:rPr>
  </w:style>
  <w:style w:type="paragraph" w:styleId="BalloonText">
    <w:name w:val="Balloon Text"/>
    <w:basedOn w:val="Normal"/>
    <w:link w:val="BalloonTextChar"/>
    <w:uiPriority w:val="99"/>
    <w:semiHidden/>
    <w:unhideWhenUsed/>
    <w:rsid w:val="00401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1BB"/>
    <w:rPr>
      <w:rFonts w:ascii="Tahoma" w:hAnsi="Tahoma" w:cs="Tahoma"/>
      <w:sz w:val="16"/>
      <w:szCs w:val="16"/>
    </w:rPr>
  </w:style>
  <w:style w:type="paragraph" w:styleId="ListParagraph">
    <w:name w:val="List Paragraph"/>
    <w:basedOn w:val="Normal"/>
    <w:uiPriority w:val="34"/>
    <w:qFormat/>
    <w:rsid w:val="00334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66966">
      <w:bodyDiv w:val="1"/>
      <w:marLeft w:val="0"/>
      <w:marRight w:val="0"/>
      <w:marTop w:val="0"/>
      <w:marBottom w:val="0"/>
      <w:divBdr>
        <w:top w:val="none" w:sz="0" w:space="0" w:color="auto"/>
        <w:left w:val="none" w:sz="0" w:space="0" w:color="auto"/>
        <w:bottom w:val="none" w:sz="0" w:space="0" w:color="auto"/>
        <w:right w:val="none" w:sz="0" w:space="0" w:color="auto"/>
      </w:divBdr>
    </w:div>
    <w:div w:id="705301379">
      <w:bodyDiv w:val="1"/>
      <w:marLeft w:val="0"/>
      <w:marRight w:val="0"/>
      <w:marTop w:val="0"/>
      <w:marBottom w:val="0"/>
      <w:divBdr>
        <w:top w:val="none" w:sz="0" w:space="0" w:color="auto"/>
        <w:left w:val="none" w:sz="0" w:space="0" w:color="auto"/>
        <w:bottom w:val="none" w:sz="0" w:space="0" w:color="auto"/>
        <w:right w:val="none" w:sz="0" w:space="0" w:color="auto"/>
      </w:divBdr>
    </w:div>
    <w:div w:id="774908659">
      <w:bodyDiv w:val="1"/>
      <w:marLeft w:val="0"/>
      <w:marRight w:val="0"/>
      <w:marTop w:val="0"/>
      <w:marBottom w:val="0"/>
      <w:divBdr>
        <w:top w:val="none" w:sz="0" w:space="0" w:color="auto"/>
        <w:left w:val="none" w:sz="0" w:space="0" w:color="auto"/>
        <w:bottom w:val="none" w:sz="0" w:space="0" w:color="auto"/>
        <w:right w:val="none" w:sz="0" w:space="0" w:color="auto"/>
      </w:divBdr>
    </w:div>
    <w:div w:id="820388681">
      <w:bodyDiv w:val="1"/>
      <w:marLeft w:val="0"/>
      <w:marRight w:val="0"/>
      <w:marTop w:val="0"/>
      <w:marBottom w:val="0"/>
      <w:divBdr>
        <w:top w:val="none" w:sz="0" w:space="0" w:color="auto"/>
        <w:left w:val="none" w:sz="0" w:space="0" w:color="auto"/>
        <w:bottom w:val="none" w:sz="0" w:space="0" w:color="auto"/>
        <w:right w:val="none" w:sz="0" w:space="0" w:color="auto"/>
      </w:divBdr>
    </w:div>
    <w:div w:id="194480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viance.com/" TargetMode="External"/><Relationship Id="rId11" Type="http://schemas.openxmlformats.org/officeDocument/2006/relationships/hyperlink" Target="mailto:jpaula@sjpii.net" TargetMode="External"/><Relationship Id="rId5" Type="http://schemas.openxmlformats.org/officeDocument/2006/relationships/image" Target="media/image1.jpeg"/><Relationship Id="rId10" Type="http://schemas.openxmlformats.org/officeDocument/2006/relationships/hyperlink" Target="mailto:pdalonzo@sjpii.net" TargetMode="External"/><Relationship Id="rId4" Type="http://schemas.openxmlformats.org/officeDocument/2006/relationships/webSettings" Target="webSettings.xml"/><Relationship Id="rId9" Type="http://schemas.openxmlformats.org/officeDocument/2006/relationships/hyperlink" Target="https://www.navianc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Demarest</dc:creator>
  <cp:lastModifiedBy>Windows User</cp:lastModifiedBy>
  <cp:revision>4</cp:revision>
  <cp:lastPrinted>2019-09-28T17:54:00Z</cp:lastPrinted>
  <dcterms:created xsi:type="dcterms:W3CDTF">2019-10-01T11:49:00Z</dcterms:created>
  <dcterms:modified xsi:type="dcterms:W3CDTF">2020-06-26T13:46:00Z</dcterms:modified>
</cp:coreProperties>
</file>